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81491" w14:textId="4BA5E6AE" w:rsidR="00D83663" w:rsidRDefault="00D83663" w:rsidP="00D836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Projekt Przewodniczącej </w:t>
      </w:r>
    </w:p>
    <w:p w14:paraId="4EE24D87" w14:textId="462F4F0A" w:rsidR="005470EC" w:rsidRPr="005470EC" w:rsidRDefault="005470EC" w:rsidP="00547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470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Uchwała Nr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XI</w:t>
      </w:r>
      <w:r w:rsidRPr="005470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/</w:t>
      </w:r>
      <w:proofErr w:type="gramStart"/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…….</w:t>
      </w:r>
      <w:proofErr w:type="gramEnd"/>
      <w:r w:rsidRPr="005470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/2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5</w:t>
      </w:r>
    </w:p>
    <w:p w14:paraId="5AC525EF" w14:textId="77777777" w:rsidR="005470EC" w:rsidRPr="005470EC" w:rsidRDefault="005470EC" w:rsidP="00547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470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Rady Miasta i Gminy Jadów</w:t>
      </w:r>
    </w:p>
    <w:p w14:paraId="584D1F42" w14:textId="099E9C19" w:rsidR="005470EC" w:rsidRPr="005470EC" w:rsidRDefault="005470EC" w:rsidP="00547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470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 dnia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19 lutego</w:t>
      </w:r>
      <w:r w:rsidRPr="005470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5</w:t>
      </w:r>
      <w:r w:rsidRPr="005470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21B51439" w14:textId="77777777" w:rsidR="005470EC" w:rsidRPr="005470EC" w:rsidRDefault="005470EC" w:rsidP="00547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A412DCF" w14:textId="729B8FF6" w:rsidR="00F42241" w:rsidRPr="00F42241" w:rsidRDefault="005470EC" w:rsidP="00F42241">
      <w:pPr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 sprawie zmiany </w:t>
      </w:r>
      <w:r w:rsidR="00F3605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</w:t>
      </w:r>
      <w:r w:rsidRPr="005470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chwał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y</w:t>
      </w:r>
      <w:r w:rsidR="00F42241" w:rsidRPr="00F4224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Nr II/7/24</w:t>
      </w:r>
      <w:r w:rsidR="00F4224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F42241" w:rsidRPr="00F4224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Rady Miasta i Gminy Jadów</w:t>
      </w:r>
      <w:r w:rsidR="00F4224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F4224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</w:r>
      <w:r w:rsidR="00F42241" w:rsidRPr="00F4224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 dnia 22 maja 2024 r.</w:t>
      </w:r>
      <w:r w:rsidR="00F4224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bookmarkStart w:id="0" w:name="_Hlk190266397"/>
      <w:r w:rsidR="00F42241" w:rsidRPr="00F4224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sprawie powołania oraz ustalenia składu liczbowego i osobowego Komisji Budżetu, Finansów, Inwestycji i Rozwoju Gospodarczego Rady Miasta i Gminy Jadów, a także przedmiotu jej działania</w:t>
      </w:r>
      <w:r w:rsidR="00F42241" w:rsidRPr="00F4224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</w:r>
      <w:bookmarkEnd w:id="0"/>
    </w:p>
    <w:p w14:paraId="5EAA53B5" w14:textId="31874753" w:rsidR="005470EC" w:rsidRPr="005470EC" w:rsidRDefault="005470EC" w:rsidP="005470EC">
      <w:pPr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5D1AC33" w14:textId="126C02E6" w:rsidR="005470EC" w:rsidRPr="005470EC" w:rsidRDefault="005470EC" w:rsidP="00FD63E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70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art. 21 ust. 1 ustawy z dnia 8 marca 1990 r. o samorządzie gminnym </w:t>
      </w:r>
      <w:r w:rsidR="001E40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470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(Dz. U. z 2024r. poz. </w:t>
      </w:r>
      <w:r w:rsidR="00357C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1465, z późn. zm.</w:t>
      </w:r>
      <w:r w:rsidRPr="005470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oraz §</w:t>
      </w:r>
      <w:r w:rsidR="00E12D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470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9 pkt </w:t>
      </w:r>
      <w:r w:rsidR="00F422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5470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§</w:t>
      </w:r>
      <w:r w:rsidR="00F422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470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45 załącznika do uchwały nr </w:t>
      </w:r>
      <w:r w:rsidR="00C040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VIII</w:t>
      </w:r>
      <w:r w:rsidR="00C040BC" w:rsidRPr="000703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</w:t>
      </w:r>
      <w:r w:rsidR="00C040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57/24</w:t>
      </w:r>
      <w:r w:rsidR="00C040BC" w:rsidRPr="000703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Rady </w:t>
      </w:r>
      <w:r w:rsidR="00C040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Miasta i </w:t>
      </w:r>
      <w:r w:rsidR="00C040BC" w:rsidRPr="000703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Gminy Jadów z dnia </w:t>
      </w:r>
      <w:r w:rsidR="00C040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 listopada 2024r.</w:t>
      </w:r>
      <w:r w:rsidR="00C040BC" w:rsidRPr="000703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sprawie </w:t>
      </w:r>
      <w:r w:rsidR="00C040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zmiany uchwały nr XLIX/376/23 Rady Gminy Jadów z dnia 23 stycznia 2023r. w sprawie uchwalenia Statutu Gminy Jadów </w:t>
      </w:r>
      <w:r w:rsidR="00C040BC" w:rsidRPr="000703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(Dz. Urz. Woj. Mazowieckiego poz. </w:t>
      </w:r>
      <w:r w:rsidR="00C040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11504</w:t>
      </w:r>
      <w:r w:rsidR="00C040BC" w:rsidRPr="000703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Rada Miasta i Gminy Jadów uchwala, co następuje</w:t>
      </w:r>
      <w:r w:rsidRPr="005470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47C7F4E5" w14:textId="77777777" w:rsidR="005470EC" w:rsidRPr="005470EC" w:rsidRDefault="005470EC" w:rsidP="005470E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0AE342" w14:textId="77777777" w:rsidR="005470EC" w:rsidRDefault="005470EC" w:rsidP="005470E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70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1</w:t>
      </w:r>
    </w:p>
    <w:p w14:paraId="5B66A953" w14:textId="477434CE" w:rsidR="00411E1C" w:rsidRPr="005470EC" w:rsidRDefault="00411E1C" w:rsidP="00411E1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22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uchwale </w:t>
      </w:r>
      <w:r w:rsidR="00F42241" w:rsidRPr="00F422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Nr II/7/24 Rady Miasta i Gminy Jadów z dnia 22 maja 2024 r. w sprawie powołania oraz ustalenia składu liczbowego i </w:t>
      </w:r>
      <w:proofErr w:type="gramStart"/>
      <w:r w:rsidR="00F42241" w:rsidRPr="00F422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osobowego  Komisji</w:t>
      </w:r>
      <w:proofErr w:type="gramEnd"/>
      <w:r w:rsidR="00F42241" w:rsidRPr="00F422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Budżetu, Finansów, Inwestycji i Rozwoju Gospodarczego Rady Miasta i Gminy Jadów, a także przedmiotu jej działania</w:t>
      </w:r>
      <w:r w:rsidR="00F422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422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wprowadza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się następujące zmiany:</w:t>
      </w:r>
    </w:p>
    <w:p w14:paraId="530C9A7C" w14:textId="4AF10644" w:rsidR="005470EC" w:rsidRPr="00F42241" w:rsidRDefault="00411E1C" w:rsidP="00176B1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t</w:t>
      </w:r>
      <w:r w:rsidR="00F36055" w:rsidRPr="00176B1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ytuł uchwały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otrzymuje brzmienie </w:t>
      </w:r>
      <w:proofErr w:type="gramStart"/>
      <w:r w:rsidR="008758F8" w:rsidRPr="00176B1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„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F42241" w:rsidRPr="00F4224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</w:t>
      </w:r>
      <w:proofErr w:type="gramEnd"/>
      <w:r w:rsidR="00F42241" w:rsidRPr="00F4224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sprawie powołania oraz ustalenia składu liczbowego i osobowego  Komisji Budżetu, Finansów, Inwestycji i Rozwoju Gospodarczego, Bezpieczeństwa i Rolnictwa</w:t>
      </w:r>
      <w:r w:rsidR="00F4224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Rady Miasta i Gminy Jadów, a także przedmiotu jej działania</w:t>
      </w:r>
      <w:r w:rsidR="00F42241" w:rsidRPr="00F4224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522A62" w:rsidRPr="00F4224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.”</w:t>
      </w:r>
      <w:r w:rsidRPr="00F4224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;</w:t>
      </w:r>
    </w:p>
    <w:p w14:paraId="133CA780" w14:textId="0B1522FC" w:rsidR="00043BE6" w:rsidRPr="00411E1C" w:rsidRDefault="00411E1C" w:rsidP="00043BE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u</w:t>
      </w:r>
      <w:r w:rsidR="002A5AFA" w:rsidRPr="00043BE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żyte w uchwale</w:t>
      </w:r>
      <w:r w:rsidR="002A5AFA" w:rsidRPr="002A5AF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2A5AFA" w:rsidRPr="002A5A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2A5AFA" w:rsidRPr="002A5A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różnym przypadku wyrazy „</w:t>
      </w:r>
      <w:r w:rsidR="00F42241" w:rsidRPr="00F4224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Komisj</w:t>
      </w:r>
      <w:r w:rsidR="00F4224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a</w:t>
      </w:r>
      <w:r w:rsidR="00F42241" w:rsidRPr="00F4224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Budżetu, Finansów, Inwestycji i Rozwoju Gospodarczego</w:t>
      </w:r>
      <w:r w:rsidR="002A5AFA" w:rsidRPr="002A5A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Rady Miasta i Gminy Jadów</w:t>
      </w:r>
      <w:r w:rsidR="00043BE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”</w:t>
      </w:r>
      <w:r w:rsidR="0001550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zastępuje się użytymi w odpowiednim przypadku wyrazami: „</w:t>
      </w:r>
      <w:r w:rsidR="00F42241" w:rsidRPr="00F4224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Komisj</w:t>
      </w:r>
      <w:r w:rsidR="00374DF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a</w:t>
      </w:r>
      <w:r w:rsidR="00F42241" w:rsidRPr="00F4224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Budżetu, Finansów, Inwestycji i Rozwoju Gospodarczego, Bezpieczeństwa i Rolnictwa Rady Miasta i Gminy Jadów</w:t>
      </w:r>
      <w:r w:rsidR="0001550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.”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;</w:t>
      </w:r>
    </w:p>
    <w:p w14:paraId="7E2D266C" w14:textId="1077D2C8" w:rsidR="000E6830" w:rsidRPr="00411E1C" w:rsidRDefault="000E6830" w:rsidP="00411E1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11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 3 </w:t>
      </w:r>
      <w:r w:rsidR="002847A8" w:rsidRPr="00411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411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chwały otrzymuje brzmienie:</w:t>
      </w:r>
      <w:r w:rsidR="0001550F" w:rsidRPr="00411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1F5B8D9" w14:textId="1A6FBD93" w:rsidR="005470EC" w:rsidRPr="005470EC" w:rsidRDefault="000E6830" w:rsidP="005470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</w:t>
      </w:r>
      <w:r w:rsidR="000155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1550F" w:rsidRPr="00411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</w:t>
      </w:r>
      <w:proofErr w:type="gramEnd"/>
      <w:r w:rsidR="0001550F" w:rsidRPr="00411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3.</w:t>
      </w:r>
      <w:r w:rsidR="000155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5470EC" w:rsidRPr="005470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zakresu działania </w:t>
      </w:r>
      <w:r w:rsidR="001235D1" w:rsidRPr="001235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Komisj</w:t>
      </w:r>
      <w:r w:rsidR="001235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="001235D1" w:rsidRPr="001235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Budżetu, Finansów, Inwestycji i Rozwoju Gospodarczego, Bezpieczeństwa i Rolnictwa Rady Miasta i Gminy Jadów </w:t>
      </w:r>
      <w:r w:rsidR="005470EC" w:rsidRPr="005470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należy wydawanie opinii związanych z działalnością gminy w szczególności w sprawach:</w:t>
      </w:r>
    </w:p>
    <w:p w14:paraId="5FE58D00" w14:textId="77777777" w:rsidR="001235D1" w:rsidRPr="001235D1" w:rsidRDefault="001235D1" w:rsidP="001235D1">
      <w:pPr>
        <w:numPr>
          <w:ilvl w:val="0"/>
          <w:numId w:val="6"/>
        </w:numPr>
        <w:tabs>
          <w:tab w:val="num" w:pos="0"/>
        </w:tabs>
        <w:spacing w:after="0" w:line="240" w:lineRule="auto"/>
        <w:ind w:left="429" w:hanging="39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35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projektów uchwał </w:t>
      </w:r>
      <w:proofErr w:type="gramStart"/>
      <w:r w:rsidRPr="001235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budżetowych  Rady</w:t>
      </w:r>
      <w:proofErr w:type="gramEnd"/>
      <w:r w:rsidRPr="001235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Miasta i Gminy;</w:t>
      </w:r>
    </w:p>
    <w:p w14:paraId="045F1CE2" w14:textId="77777777" w:rsidR="001235D1" w:rsidRPr="001235D1" w:rsidRDefault="001235D1" w:rsidP="001235D1">
      <w:pPr>
        <w:numPr>
          <w:ilvl w:val="0"/>
          <w:numId w:val="6"/>
        </w:numPr>
        <w:tabs>
          <w:tab w:val="num" w:pos="429"/>
        </w:tabs>
        <w:spacing w:after="0" w:line="240" w:lineRule="auto"/>
        <w:ind w:left="4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35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opracowania studium uwarunkowań i kierunków zagospodarowania Gminy;</w:t>
      </w:r>
    </w:p>
    <w:p w14:paraId="4FE3C272" w14:textId="77777777" w:rsidR="001235D1" w:rsidRPr="001235D1" w:rsidRDefault="001235D1" w:rsidP="001235D1">
      <w:pPr>
        <w:numPr>
          <w:ilvl w:val="0"/>
          <w:numId w:val="6"/>
        </w:numPr>
        <w:tabs>
          <w:tab w:val="num" w:pos="429"/>
        </w:tabs>
        <w:spacing w:after="0" w:line="240" w:lineRule="auto"/>
        <w:ind w:left="4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35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opracowania zmiany miejscowego planu zagospodarowania przestrzennego Gminy;</w:t>
      </w:r>
    </w:p>
    <w:p w14:paraId="6FA78007" w14:textId="77777777" w:rsidR="001235D1" w:rsidRPr="001235D1" w:rsidRDefault="001235D1" w:rsidP="001235D1">
      <w:pPr>
        <w:numPr>
          <w:ilvl w:val="0"/>
          <w:numId w:val="6"/>
        </w:numPr>
        <w:tabs>
          <w:tab w:val="num" w:pos="429"/>
        </w:tabs>
        <w:spacing w:after="0" w:line="240" w:lineRule="auto"/>
        <w:ind w:left="4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35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opracowania Strategii Rozwoju Gminy; </w:t>
      </w:r>
    </w:p>
    <w:p w14:paraId="07E78CF9" w14:textId="77777777" w:rsidR="001235D1" w:rsidRPr="001235D1" w:rsidRDefault="001235D1" w:rsidP="001235D1">
      <w:pPr>
        <w:numPr>
          <w:ilvl w:val="0"/>
          <w:numId w:val="6"/>
        </w:numPr>
        <w:tabs>
          <w:tab w:val="num" w:pos="429"/>
        </w:tabs>
        <w:spacing w:after="0" w:line="240" w:lineRule="auto"/>
        <w:ind w:left="4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35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kształtowania polityki gminy w zakresie podatków i opłat lokalnych;</w:t>
      </w:r>
    </w:p>
    <w:p w14:paraId="5917ECD2" w14:textId="77777777" w:rsidR="001235D1" w:rsidRPr="001235D1" w:rsidRDefault="001235D1" w:rsidP="001235D1">
      <w:pPr>
        <w:numPr>
          <w:ilvl w:val="0"/>
          <w:numId w:val="6"/>
        </w:numPr>
        <w:tabs>
          <w:tab w:val="num" w:pos="429"/>
        </w:tabs>
        <w:spacing w:after="0" w:line="240" w:lineRule="auto"/>
        <w:ind w:left="4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35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gospodarowania mieniem komunalnym;</w:t>
      </w:r>
    </w:p>
    <w:p w14:paraId="05E50F42" w14:textId="77777777" w:rsidR="001235D1" w:rsidRPr="001235D1" w:rsidRDefault="001235D1" w:rsidP="001235D1">
      <w:pPr>
        <w:numPr>
          <w:ilvl w:val="0"/>
          <w:numId w:val="6"/>
        </w:numPr>
        <w:tabs>
          <w:tab w:val="num" w:pos="429"/>
        </w:tabs>
        <w:spacing w:after="0" w:line="240" w:lineRule="auto"/>
        <w:ind w:left="4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35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programowania rozwoju gminy, inwestycji gminnych rozbudowy i modernizacji infrastruktury gminnej w tym m.in. wodociągów i zaopatrzenia w wodę, dróg gminnych;</w:t>
      </w:r>
    </w:p>
    <w:p w14:paraId="3F86F7B8" w14:textId="77777777" w:rsidR="001235D1" w:rsidRPr="001235D1" w:rsidRDefault="001235D1" w:rsidP="001235D1">
      <w:pPr>
        <w:numPr>
          <w:ilvl w:val="0"/>
          <w:numId w:val="6"/>
        </w:numPr>
        <w:tabs>
          <w:tab w:val="num" w:pos="429"/>
        </w:tabs>
        <w:spacing w:after="0" w:line="240" w:lineRule="auto"/>
        <w:ind w:left="4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35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analizowanie sprawozdań finansowych z działalności jednostek organizacyjnych gminy;</w:t>
      </w:r>
    </w:p>
    <w:p w14:paraId="37DA3625" w14:textId="77777777" w:rsidR="001235D1" w:rsidRDefault="001235D1" w:rsidP="001235D1">
      <w:pPr>
        <w:numPr>
          <w:ilvl w:val="0"/>
          <w:numId w:val="6"/>
        </w:numPr>
        <w:tabs>
          <w:tab w:val="num" w:pos="429"/>
        </w:tabs>
        <w:spacing w:after="0" w:line="240" w:lineRule="auto"/>
        <w:ind w:left="4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35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innych spraw finansowych ważnych dla gminy.</w:t>
      </w:r>
    </w:p>
    <w:p w14:paraId="386372ED" w14:textId="7595FFA8" w:rsidR="001235D1" w:rsidRPr="002B4929" w:rsidRDefault="001235D1" w:rsidP="001235D1">
      <w:pPr>
        <w:numPr>
          <w:ilvl w:val="0"/>
          <w:numId w:val="6"/>
        </w:numPr>
        <w:tabs>
          <w:tab w:val="num" w:pos="429"/>
        </w:tabs>
        <w:spacing w:after="0" w:line="240" w:lineRule="auto"/>
        <w:ind w:left="42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B49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zapewnienia bezpieczeństwa w gminie i podejmowania w tym zakresie współpracy </w:t>
      </w:r>
    </w:p>
    <w:p w14:paraId="5A3CC790" w14:textId="45CCF4E7" w:rsidR="001235D1" w:rsidRPr="002B4929" w:rsidRDefault="001235D1" w:rsidP="001235D1">
      <w:p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B49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policją, sądami, prokuraturą, organizacjami społecznymi;</w:t>
      </w:r>
    </w:p>
    <w:p w14:paraId="68C0B481" w14:textId="2C1D1DAF" w:rsidR="001235D1" w:rsidRPr="002B4929" w:rsidRDefault="001235D1" w:rsidP="001235D1">
      <w:pPr>
        <w:pStyle w:val="Akapitzlist"/>
        <w:numPr>
          <w:ilvl w:val="0"/>
          <w:numId w:val="6"/>
        </w:numPr>
        <w:tabs>
          <w:tab w:val="clear" w:pos="1800"/>
          <w:tab w:val="num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B49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ochrony przeciwpożarowej w tym podejmowania współpracy ze strażami pożarnymi zawodowymi i ochotniczymi;</w:t>
      </w:r>
    </w:p>
    <w:p w14:paraId="1A36398A" w14:textId="30F06CD9" w:rsidR="00852BF0" w:rsidRPr="002B4929" w:rsidRDefault="001235D1" w:rsidP="001235D1">
      <w:pPr>
        <w:pStyle w:val="Akapitzlist"/>
        <w:numPr>
          <w:ilvl w:val="0"/>
          <w:numId w:val="6"/>
        </w:numPr>
        <w:tabs>
          <w:tab w:val="clear" w:pos="180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B49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ładu przestrzennego w tym planów zagospodarowania przestrzennego, gospodarki terenami;</w:t>
      </w:r>
    </w:p>
    <w:p w14:paraId="17075D20" w14:textId="77777777" w:rsidR="001820E7" w:rsidRPr="002B4929" w:rsidRDefault="001820E7" w:rsidP="001820E7">
      <w:pPr>
        <w:pStyle w:val="Akapitzlist"/>
        <w:numPr>
          <w:ilvl w:val="0"/>
          <w:numId w:val="6"/>
        </w:numPr>
        <w:tabs>
          <w:tab w:val="clear" w:pos="1800"/>
          <w:tab w:val="num" w:pos="426"/>
        </w:tabs>
        <w:ind w:hanging="180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B49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rolnictwa.</w:t>
      </w:r>
    </w:p>
    <w:p w14:paraId="5E05CF5D" w14:textId="77777777" w:rsidR="001820E7" w:rsidRPr="001820E7" w:rsidRDefault="001820E7" w:rsidP="001820E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500A83B" w14:textId="77777777" w:rsidR="007B1B93" w:rsidRDefault="007B1B93" w:rsidP="005470E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09C29D" w14:textId="6DC5D9C4" w:rsidR="005470EC" w:rsidRPr="005470EC" w:rsidRDefault="005470EC" w:rsidP="005470E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70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 </w:t>
      </w:r>
      <w:r w:rsidR="00C427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</w:p>
    <w:p w14:paraId="027BD3E9" w14:textId="77777777" w:rsidR="005470EC" w:rsidRPr="005470EC" w:rsidRDefault="005470EC" w:rsidP="005470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70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Uchwała wchodzi w życie z dniem podjęcia.</w:t>
      </w:r>
    </w:p>
    <w:p w14:paraId="637D4113" w14:textId="77777777" w:rsidR="005470EC" w:rsidRPr="005470EC" w:rsidRDefault="005470EC" w:rsidP="005470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70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</w:t>
      </w:r>
    </w:p>
    <w:p w14:paraId="57364EEB" w14:textId="77777777" w:rsidR="005470EC" w:rsidRPr="005470EC" w:rsidRDefault="005470EC" w:rsidP="005470EC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5470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470E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 xml:space="preserve">Przewodnicząca Rady Miasta </w:t>
      </w:r>
      <w:proofErr w:type="gramStart"/>
      <w:r w:rsidRPr="005470E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>i  Gminy</w:t>
      </w:r>
      <w:proofErr w:type="gramEnd"/>
      <w:r w:rsidRPr="005470E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 xml:space="preserve"> Jadów</w:t>
      </w:r>
    </w:p>
    <w:p w14:paraId="58C65986" w14:textId="77777777" w:rsidR="00341367" w:rsidRDefault="005470EC" w:rsidP="005470EC">
      <w:pPr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5470E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 xml:space="preserve">      </w:t>
      </w:r>
      <w:r w:rsidR="00EA2838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ab/>
      </w:r>
      <w:r w:rsidR="00EA2838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ab/>
      </w:r>
      <w:r w:rsidR="00EA2838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ab/>
      </w:r>
      <w:r w:rsidR="00EA2838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ab/>
      </w:r>
      <w:r w:rsidR="00EA2838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ab/>
      </w:r>
      <w:r w:rsidR="00EA2838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ab/>
      </w:r>
      <w:r w:rsidR="00EA2838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ab/>
      </w:r>
      <w:r w:rsidRPr="005470E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 xml:space="preserve">Bożena Krasnodębska           </w:t>
      </w:r>
    </w:p>
    <w:p w14:paraId="675FCE82" w14:textId="77777777" w:rsidR="00341367" w:rsidRDefault="00341367" w:rsidP="005470EC">
      <w:pPr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</w:p>
    <w:p w14:paraId="5BD484AA" w14:textId="77777777" w:rsidR="00341367" w:rsidRDefault="00341367" w:rsidP="005470EC">
      <w:pPr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</w:p>
    <w:p w14:paraId="231EF0DA" w14:textId="77777777" w:rsidR="00341367" w:rsidRDefault="00341367" w:rsidP="005470EC">
      <w:pPr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</w:p>
    <w:p w14:paraId="33BF4640" w14:textId="77777777" w:rsidR="00341367" w:rsidRDefault="00341367" w:rsidP="005470EC">
      <w:pPr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</w:p>
    <w:p w14:paraId="594C41DA" w14:textId="77777777" w:rsidR="00341367" w:rsidRDefault="00341367" w:rsidP="005470EC">
      <w:pPr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</w:p>
    <w:p w14:paraId="282B1729" w14:textId="77777777" w:rsidR="00341367" w:rsidRDefault="00341367" w:rsidP="005470EC">
      <w:pP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</w:pPr>
    </w:p>
    <w:p w14:paraId="4559D58E" w14:textId="77777777" w:rsidR="00341367" w:rsidRDefault="00341367" w:rsidP="005470EC">
      <w:pP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</w:pPr>
    </w:p>
    <w:p w14:paraId="38FB9838" w14:textId="77777777" w:rsidR="00341367" w:rsidRDefault="00341367" w:rsidP="005470EC">
      <w:pP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</w:pPr>
    </w:p>
    <w:p w14:paraId="7AB3DDEB" w14:textId="77777777" w:rsidR="00341367" w:rsidRDefault="00341367" w:rsidP="005470EC">
      <w:pP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</w:pPr>
    </w:p>
    <w:p w14:paraId="29630B71" w14:textId="77777777" w:rsidR="00341367" w:rsidRDefault="00341367" w:rsidP="005470EC">
      <w:pP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</w:pPr>
    </w:p>
    <w:p w14:paraId="325435DB" w14:textId="77777777" w:rsidR="00341367" w:rsidRDefault="00341367" w:rsidP="005470EC">
      <w:pP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</w:pPr>
    </w:p>
    <w:p w14:paraId="7BD27C8B" w14:textId="77777777" w:rsidR="00341367" w:rsidRDefault="00341367" w:rsidP="005470EC">
      <w:pP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</w:pPr>
    </w:p>
    <w:p w14:paraId="1CB37078" w14:textId="77777777" w:rsidR="00341367" w:rsidRDefault="00341367" w:rsidP="005470EC">
      <w:pP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</w:pPr>
    </w:p>
    <w:p w14:paraId="21E7FDD0" w14:textId="77777777" w:rsidR="00FE5259" w:rsidRDefault="00FE5259" w:rsidP="005470EC">
      <w:pP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</w:pPr>
    </w:p>
    <w:p w14:paraId="265D09EB" w14:textId="77777777" w:rsidR="00FE5259" w:rsidRDefault="00FE5259" w:rsidP="005470EC">
      <w:pP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</w:pPr>
    </w:p>
    <w:p w14:paraId="1F303BED" w14:textId="77777777" w:rsidR="00FE5259" w:rsidRDefault="00FE5259" w:rsidP="005470EC">
      <w:pP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</w:pPr>
    </w:p>
    <w:p w14:paraId="45519821" w14:textId="77777777" w:rsidR="00FE5259" w:rsidRDefault="00FE5259" w:rsidP="005470EC">
      <w:pP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</w:pPr>
    </w:p>
    <w:p w14:paraId="27050E14" w14:textId="77777777" w:rsidR="00FE5259" w:rsidRDefault="00FE5259" w:rsidP="005470EC">
      <w:pP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</w:pPr>
    </w:p>
    <w:p w14:paraId="165FFE23" w14:textId="77777777" w:rsidR="00FE5259" w:rsidRDefault="00FE5259" w:rsidP="005470EC">
      <w:pP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</w:pPr>
    </w:p>
    <w:p w14:paraId="0BE2678E" w14:textId="77777777" w:rsidR="00FE5259" w:rsidRDefault="00FE5259" w:rsidP="005470EC">
      <w:pP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</w:pPr>
    </w:p>
    <w:p w14:paraId="1A25F4A6" w14:textId="77777777" w:rsidR="00341367" w:rsidRDefault="00341367" w:rsidP="005470EC">
      <w:pP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</w:pPr>
    </w:p>
    <w:p w14:paraId="7AA9C468" w14:textId="76CC3BA5" w:rsidR="00A5409A" w:rsidRPr="005470EC" w:rsidRDefault="00FE5259" w:rsidP="00FE5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Uzasadnienie do </w:t>
      </w:r>
      <w:r w:rsidR="00A5409A" w:rsidRPr="005470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Uchwał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y</w:t>
      </w:r>
      <w:r w:rsidR="00A5409A" w:rsidRPr="005470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Nr </w:t>
      </w:r>
      <w:r w:rsidR="00A5409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XI</w:t>
      </w:r>
      <w:r w:rsidR="00A5409A" w:rsidRPr="005470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/</w:t>
      </w:r>
      <w:proofErr w:type="gramStart"/>
      <w:r w:rsidR="00A5409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…….</w:t>
      </w:r>
      <w:proofErr w:type="gramEnd"/>
      <w:r w:rsidR="00A5409A" w:rsidRPr="005470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/2</w:t>
      </w:r>
      <w:r w:rsidR="00A5409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5</w:t>
      </w:r>
    </w:p>
    <w:p w14:paraId="5DE0CAA8" w14:textId="77777777" w:rsidR="00A5409A" w:rsidRPr="005470EC" w:rsidRDefault="00A5409A" w:rsidP="00FE5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470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Rady Miasta i Gminy Jadów</w:t>
      </w:r>
    </w:p>
    <w:p w14:paraId="13CB790F" w14:textId="77777777" w:rsidR="00A5409A" w:rsidRPr="005470EC" w:rsidRDefault="00A5409A" w:rsidP="00FE5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470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 dnia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19 lutego</w:t>
      </w:r>
      <w:r w:rsidRPr="005470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5</w:t>
      </w:r>
      <w:r w:rsidRPr="005470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7FEFE8BF" w14:textId="77777777" w:rsidR="00A5409A" w:rsidRPr="005470EC" w:rsidRDefault="00A5409A" w:rsidP="00FE5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1C0DF59" w14:textId="77777777" w:rsidR="00A5409A" w:rsidRPr="00F42241" w:rsidRDefault="00A5409A" w:rsidP="00FE5259">
      <w:pPr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sprawie zmiany u</w:t>
      </w:r>
      <w:r w:rsidRPr="005470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chwał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y</w:t>
      </w:r>
      <w:r w:rsidRPr="00F4224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Nr II/7/24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F4224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Rady Miasta i Gminy Jadów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</w:r>
      <w:r w:rsidRPr="00F4224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 dnia 22 maja 2024 r.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F4224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 sprawie powołania oraz ustalenia składu liczbowego i </w:t>
      </w:r>
      <w:proofErr w:type="gramStart"/>
      <w:r w:rsidRPr="00F4224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osobowego  Komisji</w:t>
      </w:r>
      <w:proofErr w:type="gramEnd"/>
      <w:r w:rsidRPr="00F4224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Budżetu, Finansów, Inwestycji i Rozwoju Gospodarczego Rady Miasta i Gminy Jadów, a także przedmiotu jej działania</w:t>
      </w:r>
      <w:r w:rsidRPr="00F4224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</w:r>
    </w:p>
    <w:p w14:paraId="50191BAB" w14:textId="0D76AAB2" w:rsidR="00341367" w:rsidRDefault="00341367" w:rsidP="00341367">
      <w:pPr>
        <w:pStyle w:val="NormalnyWeb"/>
        <w:jc w:val="both"/>
      </w:pPr>
      <w:r>
        <w:t xml:space="preserve">Podjęcie niniejszej uchwały wynika z konieczności reorganizacji komisji funkcjonujących </w:t>
      </w:r>
      <w:r>
        <w:br/>
        <w:t>w Radzie Miasta i Gminy Jadów. W związku z likwidacją Komisji Bezpieczeństwa, część jej obowiązków zostaje przekazana Komisji Budżetu, co wymaga dostosowania jej zakresu działania oraz zmiany nazwy, aby odzwierciedlała nowe kompetencje.</w:t>
      </w:r>
    </w:p>
    <w:p w14:paraId="6E476116" w14:textId="37BC4C67" w:rsidR="00341367" w:rsidRDefault="00341367" w:rsidP="00341367">
      <w:pPr>
        <w:pStyle w:val="NormalnyWeb"/>
        <w:jc w:val="both"/>
      </w:pPr>
      <w:r>
        <w:t>Zmiana ta ma na celu usprawnienie pracy Rady oraz zapewnienie efektywnego wykonywania zadań związanych zarówno z zarządzaniem budżetem, jak i bezpieczeństwem na terenie gminy. Nowa struktura komisji pozwoli na lepszą organizację ich prac oraz skuteczniejsze rozpatrywanie spraw istotnych dla mieszkańców.</w:t>
      </w:r>
    </w:p>
    <w:p w14:paraId="43646D65" w14:textId="77777777" w:rsidR="00341367" w:rsidRDefault="00341367" w:rsidP="00341367">
      <w:pPr>
        <w:pStyle w:val="NormalnyWeb"/>
        <w:jc w:val="both"/>
      </w:pPr>
      <w:r>
        <w:t>Uchwała ta jest niezbędna dla zachowania ciągłości działań komisji oraz dostosowania ich funkcjonowania do aktualnych potrzeb samorządu.</w:t>
      </w:r>
    </w:p>
    <w:p w14:paraId="7EC5A4D0" w14:textId="77777777" w:rsidR="00341367" w:rsidRPr="005470EC" w:rsidRDefault="00341367" w:rsidP="00341367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5470E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 xml:space="preserve">Przewodnicząca Rady Miasta </w:t>
      </w:r>
      <w:proofErr w:type="gramStart"/>
      <w:r w:rsidRPr="005470E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>i  Gminy</w:t>
      </w:r>
      <w:proofErr w:type="gramEnd"/>
      <w:r w:rsidRPr="005470E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 xml:space="preserve"> Jadów</w:t>
      </w:r>
    </w:p>
    <w:p w14:paraId="7F50B9B1" w14:textId="77777777" w:rsidR="00341367" w:rsidRDefault="00341367" w:rsidP="00341367">
      <w:pPr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5470E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 xml:space="preserve">      </w:t>
      </w:r>
      <w:r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ab/>
      </w:r>
    </w:p>
    <w:p w14:paraId="56F0BE80" w14:textId="77777777" w:rsidR="00341367" w:rsidRDefault="00341367" w:rsidP="00341367">
      <w:pPr>
        <w:ind w:left="4248" w:firstLine="708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5470E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 xml:space="preserve">Bożena Krasnodębska   </w:t>
      </w:r>
    </w:p>
    <w:p w14:paraId="248943F7" w14:textId="6CC9106F" w:rsidR="00DC5429" w:rsidRPr="005470EC" w:rsidRDefault="00DC5429" w:rsidP="005470EC"/>
    <w:sectPr w:rsidR="00DC5429" w:rsidRPr="00547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C5DEE"/>
    <w:multiLevelType w:val="hybridMultilevel"/>
    <w:tmpl w:val="C27482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D386D"/>
    <w:multiLevelType w:val="hybridMultilevel"/>
    <w:tmpl w:val="459E3064"/>
    <w:lvl w:ilvl="0" w:tplc="BB9AA7A0">
      <w:start w:val="1"/>
      <w:numFmt w:val="decimal"/>
      <w:lvlText w:val="%1)"/>
      <w:lvlJc w:val="left"/>
      <w:pPr>
        <w:tabs>
          <w:tab w:val="num" w:pos="1188"/>
        </w:tabs>
        <w:ind w:left="118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2" w15:restartNumberingAfterBreak="0">
    <w:nsid w:val="27300F7C"/>
    <w:multiLevelType w:val="hybridMultilevel"/>
    <w:tmpl w:val="4A3410D2"/>
    <w:lvl w:ilvl="0" w:tplc="60B6B354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7801E3"/>
    <w:multiLevelType w:val="hybridMultilevel"/>
    <w:tmpl w:val="4790F756"/>
    <w:lvl w:ilvl="0" w:tplc="4928FB9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F4D89"/>
    <w:multiLevelType w:val="hybridMultilevel"/>
    <w:tmpl w:val="2584AEA4"/>
    <w:lvl w:ilvl="0" w:tplc="6E60BEAC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 w15:restartNumberingAfterBreak="0">
    <w:nsid w:val="71A775B2"/>
    <w:multiLevelType w:val="hybridMultilevel"/>
    <w:tmpl w:val="25BE2B9C"/>
    <w:lvl w:ilvl="0" w:tplc="438A5EE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559025136">
    <w:abstractNumId w:val="2"/>
  </w:num>
  <w:num w:numId="2" w16cid:durableId="7180940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20087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7769388">
    <w:abstractNumId w:val="3"/>
  </w:num>
  <w:num w:numId="5" w16cid:durableId="593247082">
    <w:abstractNumId w:val="0"/>
  </w:num>
  <w:num w:numId="6" w16cid:durableId="10087489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22"/>
    <w:rsid w:val="00006222"/>
    <w:rsid w:val="0001550F"/>
    <w:rsid w:val="00027B24"/>
    <w:rsid w:val="00043BE6"/>
    <w:rsid w:val="000863C0"/>
    <w:rsid w:val="000E6830"/>
    <w:rsid w:val="001235D1"/>
    <w:rsid w:val="001547F3"/>
    <w:rsid w:val="00176B14"/>
    <w:rsid w:val="001820E7"/>
    <w:rsid w:val="001E407F"/>
    <w:rsid w:val="00207F40"/>
    <w:rsid w:val="00232F7F"/>
    <w:rsid w:val="002847A8"/>
    <w:rsid w:val="002A5AFA"/>
    <w:rsid w:val="002B4929"/>
    <w:rsid w:val="00341367"/>
    <w:rsid w:val="00357CF4"/>
    <w:rsid w:val="003737BD"/>
    <w:rsid w:val="00374DFA"/>
    <w:rsid w:val="003A14FC"/>
    <w:rsid w:val="003B7CB7"/>
    <w:rsid w:val="00407575"/>
    <w:rsid w:val="00411E1C"/>
    <w:rsid w:val="00495F01"/>
    <w:rsid w:val="00522A62"/>
    <w:rsid w:val="00527864"/>
    <w:rsid w:val="005470EC"/>
    <w:rsid w:val="00613383"/>
    <w:rsid w:val="006335D8"/>
    <w:rsid w:val="00724142"/>
    <w:rsid w:val="007B1B93"/>
    <w:rsid w:val="00852BF0"/>
    <w:rsid w:val="008758F8"/>
    <w:rsid w:val="009242BB"/>
    <w:rsid w:val="009358EF"/>
    <w:rsid w:val="00A05FE6"/>
    <w:rsid w:val="00A244DF"/>
    <w:rsid w:val="00A5409A"/>
    <w:rsid w:val="00AE7EC3"/>
    <w:rsid w:val="00BB2842"/>
    <w:rsid w:val="00BE744E"/>
    <w:rsid w:val="00C040BC"/>
    <w:rsid w:val="00C2044E"/>
    <w:rsid w:val="00C4275D"/>
    <w:rsid w:val="00D46FAD"/>
    <w:rsid w:val="00D83663"/>
    <w:rsid w:val="00DC2271"/>
    <w:rsid w:val="00DC5429"/>
    <w:rsid w:val="00E12D37"/>
    <w:rsid w:val="00E36CD9"/>
    <w:rsid w:val="00EA2838"/>
    <w:rsid w:val="00EE183E"/>
    <w:rsid w:val="00F36055"/>
    <w:rsid w:val="00F42241"/>
    <w:rsid w:val="00F7693E"/>
    <w:rsid w:val="00F82FB8"/>
    <w:rsid w:val="00F85029"/>
    <w:rsid w:val="00FA4D47"/>
    <w:rsid w:val="00FD63EE"/>
    <w:rsid w:val="00FE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BFDF"/>
  <w15:chartTrackingRefBased/>
  <w15:docId w15:val="{426BB7DC-3188-4437-97D0-F52A0816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062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6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62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62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62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62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62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62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62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6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6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62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622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622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622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622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622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622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62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6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62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62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6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622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622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0622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6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622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6222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341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3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621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Powierża</dc:creator>
  <cp:keywords/>
  <dc:description/>
  <cp:lastModifiedBy>robert powierża</cp:lastModifiedBy>
  <cp:revision>83</cp:revision>
  <cp:lastPrinted>2025-02-12T13:35:00Z</cp:lastPrinted>
  <dcterms:created xsi:type="dcterms:W3CDTF">2025-02-11T11:38:00Z</dcterms:created>
  <dcterms:modified xsi:type="dcterms:W3CDTF">2025-02-16T19:37:00Z</dcterms:modified>
</cp:coreProperties>
</file>