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E1D1" w14:textId="38AA177C" w:rsidR="005C1415" w:rsidRPr="005C1415" w:rsidRDefault="005C1415" w:rsidP="005C1415">
      <w:pPr>
        <w:jc w:val="center"/>
        <w:rPr>
          <w:b/>
          <w:bCs/>
        </w:rPr>
      </w:pPr>
      <w:r w:rsidRPr="005C1415">
        <w:rPr>
          <w:b/>
          <w:bCs/>
        </w:rPr>
        <w:t>PROGRAM WSPÓŁPRACY GMINY JADÓW Z ORGANIZACJAMI POZARZĄDOWYMI ORAZ PODMIOTAMI WYMIENIONYMI W ART. 3 ust. 3 USTAWY O DZIAŁALNOŚCI POŻYTKU PUBLICZNEGO I O WOLONTARIACIE NA ROK 2026</w:t>
      </w:r>
    </w:p>
    <w:p w14:paraId="578E5C90" w14:textId="06AA8FF3" w:rsidR="005C1415" w:rsidRDefault="005C1415" w:rsidP="005C1415">
      <w:pPr>
        <w:ind w:firstLine="708"/>
        <w:jc w:val="both"/>
      </w:pPr>
      <w:r>
        <w:t>Program współpracy Gminy Jadów z organizacjami pozarządowymi oraz podmiotami wymienionymi w art. 3 ust. 3 ustawy z dnia 24 kwietnia 2003 r. o działalności pożytku publicznego i o wolontariacie wskazuje cele i zasady współpracy z organizacjami, podmioty Programu współpracy oraz zakres przedmiotowy współpracy, określa formy współpracy, priorytetowe zadania publiczne, wysokość środków przeznaczonych na jego realizację, sposób oceny realizacji Programu, informację o sposobie tworzenia Programu oraz o przebiegu konsultacji społecznych, sposób realizacji Programu, a także informację o trybie powoływania i zasadach działania komisji konkursowych.</w:t>
      </w:r>
    </w:p>
    <w:p w14:paraId="0B81DBF4" w14:textId="77777777" w:rsidR="005C1415" w:rsidRPr="005C1415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I. CELE WSPÓŁPRACY</w:t>
      </w:r>
    </w:p>
    <w:p w14:paraId="4BAC39EC" w14:textId="77777777" w:rsidR="005C1415" w:rsidRDefault="005C1415" w:rsidP="005C1415">
      <w:pPr>
        <w:ind w:firstLine="708"/>
        <w:jc w:val="both"/>
      </w:pPr>
      <w:r>
        <w:t>Cele współpracy otrzymuje brzmienie:</w:t>
      </w:r>
    </w:p>
    <w:p w14:paraId="5B90DAAA" w14:textId="5F219C73" w:rsidR="005C1415" w:rsidRDefault="005C1415" w:rsidP="005C1415">
      <w:pPr>
        <w:pStyle w:val="Akapitzlist"/>
        <w:numPr>
          <w:ilvl w:val="0"/>
          <w:numId w:val="3"/>
        </w:numPr>
        <w:jc w:val="both"/>
      </w:pPr>
      <w:r>
        <w:t>Cel główny: stworzenie warunków do zwiększenia aktywności społecznej mieszkańców.</w:t>
      </w:r>
    </w:p>
    <w:p w14:paraId="73717B3A" w14:textId="33519368" w:rsidR="005C1415" w:rsidRDefault="005C1415" w:rsidP="005C1415">
      <w:pPr>
        <w:pStyle w:val="Akapitzlist"/>
        <w:numPr>
          <w:ilvl w:val="0"/>
          <w:numId w:val="3"/>
        </w:numPr>
        <w:jc w:val="both"/>
      </w:pPr>
      <w:r>
        <w:t>Cele szczegółowe programu:</w:t>
      </w:r>
    </w:p>
    <w:p w14:paraId="2FC16436" w14:textId="77777777" w:rsidR="005C1415" w:rsidRDefault="005C1415" w:rsidP="005C1415">
      <w:pPr>
        <w:jc w:val="both"/>
      </w:pPr>
      <w:r>
        <w:t>1) wprowadzenie nowatorskich i efektywnych metod realizacji zadań publicznych oraz zaspokajania potrzeb lokalnej społeczności,</w:t>
      </w:r>
    </w:p>
    <w:p w14:paraId="1756BA4E" w14:textId="2EDEADE1" w:rsidR="005C1415" w:rsidRDefault="005C1415" w:rsidP="005C1415">
      <w:pPr>
        <w:jc w:val="both"/>
      </w:pPr>
      <w:r>
        <w:t>2) wykorzystanie potencjału merytorycznego podmiotów w zakresie rozpoznawania potrzeb społeczności lokalnej, a tym samym właściwego planowania nowych rozwiązań doraźnych i strategicznych,</w:t>
      </w:r>
    </w:p>
    <w:p w14:paraId="7536047F" w14:textId="77777777" w:rsidR="005C1415" w:rsidRDefault="005C1415" w:rsidP="005C1415">
      <w:pPr>
        <w:jc w:val="both"/>
      </w:pPr>
      <w:r>
        <w:t>3) uzupełnienie działań w zakresie nie objętym przez struktury samorządowe.</w:t>
      </w:r>
    </w:p>
    <w:p w14:paraId="345764E3" w14:textId="77777777" w:rsidR="005C1415" w:rsidRPr="005C1415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II. ZASADY WSPÓŁPRACY</w:t>
      </w:r>
    </w:p>
    <w:p w14:paraId="18FA659E" w14:textId="58E4FE90" w:rsidR="005C1415" w:rsidRDefault="005C1415" w:rsidP="005C1415">
      <w:pPr>
        <w:ind w:firstLine="708"/>
        <w:jc w:val="both"/>
      </w:pPr>
      <w:r>
        <w:t>Współpraca Gminy Jadów z organizacjami odbywać się będzie na zasadach: pomocniczości, suwerenności stron, partnerstwa, efektywności we wspólnym wykonywaniu działań, uczciwej konkurencji i jawności obu stron.</w:t>
      </w:r>
    </w:p>
    <w:p w14:paraId="591920A2" w14:textId="77777777" w:rsidR="005C1415" w:rsidRPr="005C1415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III. PODMIOTY PROGRAMU WSPÓŁPRACY</w:t>
      </w:r>
    </w:p>
    <w:p w14:paraId="3B1A4B07" w14:textId="7ABD2378" w:rsidR="005C1415" w:rsidRDefault="005C1415" w:rsidP="005C1415">
      <w:pPr>
        <w:pStyle w:val="Akapitzlist"/>
        <w:numPr>
          <w:ilvl w:val="0"/>
          <w:numId w:val="1"/>
        </w:numPr>
        <w:jc w:val="both"/>
      </w:pPr>
      <w:r>
        <w:t>Podmiotami Programu współpracy są działające w sferze pożytku publicznego, świadczące usługi na rzecz mieszkańców Gminy Jadów:</w:t>
      </w:r>
    </w:p>
    <w:p w14:paraId="3E23A58D" w14:textId="600143B3" w:rsidR="005C1415" w:rsidRDefault="005C1415" w:rsidP="005C1415">
      <w:pPr>
        <w:pStyle w:val="Akapitzlist"/>
        <w:numPr>
          <w:ilvl w:val="0"/>
          <w:numId w:val="2"/>
        </w:numPr>
        <w:jc w:val="both"/>
      </w:pPr>
      <w:r>
        <w:t xml:space="preserve">organizacje pozarządowe niebędące jednostkami sektora finansów publicznych, w rozumieniu ustawy z dnia 27 sierpnia 2009 r. o finansach publicznych lub </w:t>
      </w:r>
      <w:r>
        <w:lastRenderedPageBreak/>
        <w:t>przedsiębiorstwami, instytutami badawczymi, bankami i spółkami prawa handlowego będącymi państwowymi lub samorządowymi osobami prawnymi,</w:t>
      </w:r>
    </w:p>
    <w:p w14:paraId="349A1B91" w14:textId="17205F06" w:rsidR="005C1415" w:rsidRDefault="005C1415" w:rsidP="005C1415">
      <w:pPr>
        <w:pStyle w:val="Akapitzlist"/>
        <w:numPr>
          <w:ilvl w:val="0"/>
          <w:numId w:val="2"/>
        </w:numPr>
        <w:jc w:val="both"/>
      </w:pPr>
      <w:r>
        <w:t>niedziałające w celu osiągnięcia zysku, osoby prawne lub jednostki organizacyjne nieposiadające osobowości prawnej, którym odrębna ustawa przyznaje zdolność prawną, w tym fundacje i stowarzyszenia, z zastrzeżeniem art. 3 ust. 4 ustawy o działalności pożytku publicznego i o wolontariacie”.</w:t>
      </w:r>
    </w:p>
    <w:p w14:paraId="0FCF87F5" w14:textId="77777777" w:rsidR="005C1415" w:rsidRDefault="005C1415" w:rsidP="005C1415">
      <w:pPr>
        <w:pStyle w:val="Akapitzlist"/>
        <w:numPr>
          <w:ilvl w:val="0"/>
          <w:numId w:val="1"/>
        </w:numPr>
        <w:jc w:val="both"/>
      </w:pPr>
      <w:r>
        <w:t>Podmioty odpowiedzialne za przygotowanie i realizację Programu współpracy:</w:t>
      </w:r>
    </w:p>
    <w:p w14:paraId="5ECB1C3A" w14:textId="77777777" w:rsidR="005C1415" w:rsidRDefault="005C1415" w:rsidP="005C1415">
      <w:pPr>
        <w:pStyle w:val="Akapitzlist"/>
        <w:numPr>
          <w:ilvl w:val="0"/>
          <w:numId w:val="4"/>
        </w:numPr>
        <w:jc w:val="both"/>
      </w:pPr>
      <w:r>
        <w:t>Rada Miasta i Gminy Jadów w zakresie:</w:t>
      </w:r>
    </w:p>
    <w:p w14:paraId="763E1775" w14:textId="77777777" w:rsidR="005C1415" w:rsidRDefault="005C1415" w:rsidP="005C1415">
      <w:pPr>
        <w:pStyle w:val="Akapitzlist"/>
        <w:numPr>
          <w:ilvl w:val="0"/>
          <w:numId w:val="5"/>
        </w:numPr>
        <w:jc w:val="both"/>
      </w:pPr>
      <w:r>
        <w:t>inicjatywy w kwestiach propozycji zagadnień priorytetowych współpracy z organizacjami pozarządowymi,</w:t>
      </w:r>
    </w:p>
    <w:p w14:paraId="7E7DDB9F" w14:textId="77777777" w:rsidR="005C1415" w:rsidRDefault="005C1415" w:rsidP="005C1415">
      <w:pPr>
        <w:pStyle w:val="Akapitzlist"/>
        <w:numPr>
          <w:ilvl w:val="0"/>
          <w:numId w:val="5"/>
        </w:numPr>
        <w:jc w:val="both"/>
      </w:pPr>
      <w:r>
        <w:t>ustalania kierunków współpracy z organizacjami pozarządowymi,</w:t>
      </w:r>
    </w:p>
    <w:p w14:paraId="6DE5B846" w14:textId="77777777" w:rsidR="005C1415" w:rsidRDefault="005C1415" w:rsidP="005C1415">
      <w:pPr>
        <w:pStyle w:val="Akapitzlist"/>
        <w:numPr>
          <w:ilvl w:val="0"/>
          <w:numId w:val="5"/>
        </w:numPr>
        <w:jc w:val="both"/>
      </w:pPr>
      <w:r>
        <w:t>ustalania wysokości środków przeznaczonych na realizację Programu współpracy.</w:t>
      </w:r>
    </w:p>
    <w:p w14:paraId="52AF0633" w14:textId="77777777" w:rsidR="005C1415" w:rsidRDefault="005C1415" w:rsidP="005C1415">
      <w:pPr>
        <w:pStyle w:val="Akapitzlist"/>
        <w:numPr>
          <w:ilvl w:val="0"/>
          <w:numId w:val="4"/>
        </w:numPr>
        <w:jc w:val="both"/>
      </w:pPr>
      <w:r>
        <w:t>Burmistrz Miasta i Gminy Jadów w zakresie:</w:t>
      </w:r>
    </w:p>
    <w:p w14:paraId="799FA4B1" w14:textId="77777777" w:rsidR="005C1415" w:rsidRDefault="005C1415" w:rsidP="005C1415">
      <w:pPr>
        <w:pStyle w:val="Akapitzlist"/>
        <w:numPr>
          <w:ilvl w:val="0"/>
          <w:numId w:val="6"/>
        </w:numPr>
        <w:jc w:val="both"/>
      </w:pPr>
      <w:r>
        <w:t>przeprowadzenia konsultacji społecznych w sprawie Programu współpracy,</w:t>
      </w:r>
    </w:p>
    <w:p w14:paraId="7D3B58D9" w14:textId="7C097EBA" w:rsidR="005C1415" w:rsidRDefault="005C1415" w:rsidP="005C1415">
      <w:pPr>
        <w:pStyle w:val="Akapitzlist"/>
        <w:numPr>
          <w:ilvl w:val="0"/>
          <w:numId w:val="6"/>
        </w:numPr>
        <w:jc w:val="both"/>
      </w:pPr>
      <w:r>
        <w:t>ustalania składu Zespołu o charakterze doradczym i inicjatywnym do spraw współpracy z organizacjami pozarządowymi.</w:t>
      </w:r>
    </w:p>
    <w:p w14:paraId="68CC72EB" w14:textId="77777777" w:rsidR="005C1415" w:rsidRPr="005C1415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IV. ZAKRES PRZEDMIOTOWY I FORMY WSPÓŁPRACY</w:t>
      </w:r>
    </w:p>
    <w:p w14:paraId="0D8DACBB" w14:textId="77777777" w:rsidR="005C1415" w:rsidRDefault="005C1415" w:rsidP="005C1415">
      <w:pPr>
        <w:pStyle w:val="Akapitzlist"/>
        <w:numPr>
          <w:ilvl w:val="0"/>
          <w:numId w:val="7"/>
        </w:numPr>
        <w:jc w:val="both"/>
      </w:pPr>
      <w:r>
        <w:t>Współpraca Gminy Jadów z organizacjami obejmuje sfery pożytku publicznego, o których mowa w art. 4 ust. 1 ustawy o działalności pożytku publicznego i o wolontariacie.</w:t>
      </w:r>
    </w:p>
    <w:p w14:paraId="42C21D70" w14:textId="77777777" w:rsidR="005C1415" w:rsidRDefault="005C1415" w:rsidP="005C1415">
      <w:pPr>
        <w:pStyle w:val="Akapitzlist"/>
        <w:numPr>
          <w:ilvl w:val="0"/>
          <w:numId w:val="7"/>
        </w:numPr>
        <w:jc w:val="both"/>
      </w:pPr>
      <w:r>
        <w:t>Formami współpracy są:</w:t>
      </w:r>
    </w:p>
    <w:p w14:paraId="4E2154A4" w14:textId="77777777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t>Zlecanie realizacji zadań organizacjom poprzez:</w:t>
      </w:r>
    </w:p>
    <w:p w14:paraId="172BE80B" w14:textId="77777777" w:rsidR="005C1415" w:rsidRDefault="005C1415" w:rsidP="005C1415">
      <w:pPr>
        <w:pStyle w:val="Akapitzlist"/>
        <w:numPr>
          <w:ilvl w:val="0"/>
          <w:numId w:val="9"/>
        </w:numPr>
        <w:jc w:val="both"/>
      </w:pPr>
      <w:r>
        <w:t>powierzenie wykonania zadań publicznych wraz z udzieleniem dotacji na sfinansowanie ich realizacji,</w:t>
      </w:r>
    </w:p>
    <w:p w14:paraId="5FB01CAA" w14:textId="77777777" w:rsidR="005C1415" w:rsidRDefault="005C1415" w:rsidP="005C1415">
      <w:pPr>
        <w:pStyle w:val="Akapitzlist"/>
        <w:numPr>
          <w:ilvl w:val="0"/>
          <w:numId w:val="9"/>
        </w:numPr>
        <w:jc w:val="both"/>
      </w:pPr>
      <w:r>
        <w:t>wspieranie wykonania zadań publicznych wraz z udzieleniem dotacji na dofinansowanie ich realizacji.</w:t>
      </w:r>
    </w:p>
    <w:p w14:paraId="12131750" w14:textId="77777777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t>Wymiana informacji o planowanych kierunkach działalności i współdziałanie w celu zharmonizowania działań, poprzez:</w:t>
      </w:r>
    </w:p>
    <w:p w14:paraId="1CC62BE9" w14:textId="77777777" w:rsidR="005C1415" w:rsidRDefault="005C1415" w:rsidP="005C1415">
      <w:pPr>
        <w:pStyle w:val="Akapitzlist"/>
        <w:numPr>
          <w:ilvl w:val="0"/>
          <w:numId w:val="10"/>
        </w:numPr>
        <w:jc w:val="both"/>
      </w:pPr>
      <w:r>
        <w:t>przekazywanie przez organizacje informacji o przewidywanych lub realizowanych zadaniach publicznych, na które pozyskano środki finansowe z innych źródeł, niż wynikające z Programu,</w:t>
      </w:r>
    </w:p>
    <w:p w14:paraId="249FC803" w14:textId="77777777" w:rsidR="005C1415" w:rsidRDefault="005C1415" w:rsidP="005C1415">
      <w:pPr>
        <w:pStyle w:val="Akapitzlist"/>
        <w:numPr>
          <w:ilvl w:val="0"/>
          <w:numId w:val="10"/>
        </w:numPr>
        <w:jc w:val="both"/>
      </w:pPr>
      <w:r>
        <w:t>publikowanie ważnych informacji dotyczących realizacji zadań publicznych oraz możliwości pozyskania środków budżetowych i pozabudżetowych na ich realizację na stronie internetowej,</w:t>
      </w:r>
    </w:p>
    <w:p w14:paraId="70B25F2A" w14:textId="77777777" w:rsidR="005C1415" w:rsidRDefault="005C1415" w:rsidP="005C1415">
      <w:pPr>
        <w:pStyle w:val="Akapitzlist"/>
        <w:numPr>
          <w:ilvl w:val="0"/>
          <w:numId w:val="10"/>
        </w:numPr>
        <w:jc w:val="both"/>
      </w:pPr>
      <w:r>
        <w:t>uzgadnianie listy zagadnień priorytetowych na kolejny rok budżetowy.</w:t>
      </w:r>
    </w:p>
    <w:p w14:paraId="66985534" w14:textId="77777777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lastRenderedPageBreak/>
        <w:t>Konsultowanie z organizacjami projektów aktów normatywnych w dziedzinach dotyczących działalności statutowej organizacji.</w:t>
      </w:r>
    </w:p>
    <w:p w14:paraId="704B483D" w14:textId="77777777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t>Prowadzenie konsultacji o charakterze doradczym i inicjatywnym do spraw współpracy z organizacjami pozarządowymi - projektów dokumentów i aktów prawnych dot. współpracy.</w:t>
      </w:r>
    </w:p>
    <w:p w14:paraId="3DCB049B" w14:textId="3211CF52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t>Promowanie działalności organizacji na stronie internetowej Gminy.</w:t>
      </w:r>
    </w:p>
    <w:p w14:paraId="6FE28AA6" w14:textId="67651BB5" w:rsidR="001561D2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V. PRIORYTETOWE ZADANIA PUBLICZNE NA ROK 202</w:t>
      </w:r>
      <w:r w:rsidR="00BC6F2E">
        <w:rPr>
          <w:b/>
          <w:bCs/>
        </w:rPr>
        <w:t>6</w:t>
      </w:r>
      <w:r w:rsidRPr="005C1415">
        <w:rPr>
          <w:b/>
          <w:bCs/>
        </w:rPr>
        <w:t>, WYSOKOŚĆ ŚRODKÓW PRZEZNACZONYCH NA REALIZACJĘ ZADAŃ PROGRAMU WSPÓŁPRACY</w:t>
      </w:r>
    </w:p>
    <w:p w14:paraId="70295C7F" w14:textId="6265C491" w:rsidR="001561D2" w:rsidRPr="001561D2" w:rsidRDefault="005C1415" w:rsidP="005C1415">
      <w:pPr>
        <w:pStyle w:val="Akapitzlist"/>
        <w:numPr>
          <w:ilvl w:val="0"/>
          <w:numId w:val="15"/>
        </w:numPr>
        <w:jc w:val="both"/>
        <w:rPr>
          <w:b/>
          <w:bCs/>
        </w:rPr>
      </w:pPr>
      <w:r>
        <w:t>Zakres przedmiotowy współpracy Gminy z organizacjami w 202</w:t>
      </w:r>
      <w:r w:rsidR="00BC6F2E">
        <w:t>6</w:t>
      </w:r>
      <w:r w:rsidR="00036E4E">
        <w:t xml:space="preserve"> </w:t>
      </w:r>
      <w:r>
        <w:t>r. dotyczy realizacji następujących zadań priorytetowych:</w:t>
      </w:r>
    </w:p>
    <w:p w14:paraId="03271D3B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kultura, sztuka, ochrona dóbr kultury i dziedzictwa narodowego,</w:t>
      </w:r>
    </w:p>
    <w:p w14:paraId="4B64C508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upowszechnianie kultury fizycznej, sportu oraz turystyki,</w:t>
      </w:r>
    </w:p>
    <w:p w14:paraId="7924D8B5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dofinansowanie form wypoczynku letniego dla dzieci i młodzieży z rodzin zagrożonych uzależnieniem, zapewniających realizację programów z elementami edukacji w zakresie profilaktyki uzależnień, w tym uzależnień behawioralnych.</w:t>
      </w:r>
    </w:p>
    <w:p w14:paraId="78D4F1B0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promowanie abstynencji i zdrowego stylu życia oraz wspieranie alternatywnych form spędzania czasu wolnego przez dzieci i młodzież poprzez realizację imprez sportowo–rekreacyjnych.</w:t>
      </w:r>
    </w:p>
    <w:p w14:paraId="3F989626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działalność rzecz organizacji pozarządowych oraz podmiotów wymienionych w art. 3 ust. 3 ustawy o działalności pożytku publicznego i o wolontariacie.</w:t>
      </w:r>
    </w:p>
    <w:p w14:paraId="6B9F3B51" w14:textId="3AEC82FA" w:rsidR="001561D2" w:rsidRPr="001561D2" w:rsidRDefault="005C1415" w:rsidP="005C1415">
      <w:pPr>
        <w:pStyle w:val="Akapitzlist"/>
        <w:numPr>
          <w:ilvl w:val="0"/>
          <w:numId w:val="15"/>
        </w:numPr>
        <w:jc w:val="both"/>
        <w:rPr>
          <w:b/>
          <w:bCs/>
        </w:rPr>
      </w:pPr>
      <w:r>
        <w:t>Na realizację zadań określonych w ust. 1 w budżecie Gminy na rok 202</w:t>
      </w:r>
      <w:r w:rsidR="001E7C0F">
        <w:t>6</w:t>
      </w:r>
      <w:r>
        <w:t xml:space="preserve"> planuje się</w:t>
      </w:r>
      <w:r w:rsidR="001561D2">
        <w:t xml:space="preserve"> </w:t>
      </w:r>
      <w:r>
        <w:t xml:space="preserve">kwotę </w:t>
      </w:r>
      <w:r w:rsidR="0049718E">
        <w:t>1</w:t>
      </w:r>
      <w:r w:rsidR="00BC6F2E">
        <w:t>1</w:t>
      </w:r>
      <w:r w:rsidR="0049718E">
        <w:t xml:space="preserve">8 000,00 </w:t>
      </w:r>
      <w:r>
        <w:t>zł.</w:t>
      </w:r>
    </w:p>
    <w:p w14:paraId="6F0DD40D" w14:textId="77777777" w:rsidR="001561D2" w:rsidRPr="001561D2" w:rsidRDefault="005C1415" w:rsidP="005C1415">
      <w:pPr>
        <w:pStyle w:val="Akapitzlist"/>
        <w:numPr>
          <w:ilvl w:val="0"/>
          <w:numId w:val="15"/>
        </w:numPr>
        <w:jc w:val="both"/>
        <w:rPr>
          <w:b/>
          <w:bCs/>
        </w:rPr>
      </w:pPr>
      <w:r>
        <w:t>Ostateczną wysokość środków przeznaczonych na realizację zadań publicznych objętych</w:t>
      </w:r>
      <w:r w:rsidR="001561D2">
        <w:t xml:space="preserve"> </w:t>
      </w:r>
      <w:r>
        <w:t>Programem określi uchwała budżetowa.</w:t>
      </w:r>
    </w:p>
    <w:p w14:paraId="0B18D8F7" w14:textId="16F278B7" w:rsidR="005C1415" w:rsidRPr="001561D2" w:rsidRDefault="005C1415" w:rsidP="005C1415">
      <w:pPr>
        <w:pStyle w:val="Akapitzlist"/>
        <w:numPr>
          <w:ilvl w:val="0"/>
          <w:numId w:val="15"/>
        </w:numPr>
        <w:jc w:val="both"/>
        <w:rPr>
          <w:b/>
          <w:bCs/>
        </w:rPr>
      </w:pPr>
      <w:r>
        <w:t>Do 10 % kwoty określonej w ust. 2 może zostać przeznaczone na realizację zadań</w:t>
      </w:r>
      <w:r w:rsidR="001561D2">
        <w:t xml:space="preserve"> </w:t>
      </w:r>
      <w:r>
        <w:t>z pominięciem otwartego konkursu ofert.</w:t>
      </w:r>
    </w:p>
    <w:p w14:paraId="4B8EFB94" w14:textId="77777777" w:rsidR="001561D2" w:rsidRDefault="005C1415" w:rsidP="005C1415">
      <w:pPr>
        <w:jc w:val="both"/>
        <w:rPr>
          <w:b/>
          <w:bCs/>
        </w:rPr>
      </w:pPr>
      <w:r w:rsidRPr="001561D2">
        <w:rPr>
          <w:b/>
          <w:bCs/>
        </w:rPr>
        <w:t>VI. SPOSÓB OCENY REALIZACJI PROGRAMU</w:t>
      </w:r>
    </w:p>
    <w:p w14:paraId="0E60A41C" w14:textId="2C847993" w:rsidR="001561D2" w:rsidRPr="001561D2" w:rsidRDefault="005C1415" w:rsidP="001561D2">
      <w:pPr>
        <w:pStyle w:val="Akapitzlist"/>
        <w:numPr>
          <w:ilvl w:val="0"/>
          <w:numId w:val="11"/>
        </w:numPr>
        <w:jc w:val="both"/>
        <w:rPr>
          <w:b/>
          <w:bCs/>
        </w:rPr>
      </w:pPr>
      <w:r w:rsidRPr="001561D2">
        <w:t>Re</w:t>
      </w:r>
      <w:r>
        <w:t>alizacja programu podlega ocenie.</w:t>
      </w:r>
    </w:p>
    <w:p w14:paraId="7C255D11" w14:textId="77777777" w:rsidR="001561D2" w:rsidRPr="001561D2" w:rsidRDefault="005C1415" w:rsidP="005C1415">
      <w:pPr>
        <w:pStyle w:val="Akapitzlist"/>
        <w:numPr>
          <w:ilvl w:val="0"/>
          <w:numId w:val="11"/>
        </w:numPr>
        <w:jc w:val="both"/>
        <w:rPr>
          <w:b/>
          <w:bCs/>
        </w:rPr>
      </w:pPr>
      <w:r>
        <w:t>Przy dokonywaniu oceny bierze się pod uwagę</w:t>
      </w:r>
      <w:r w:rsidR="001561D2">
        <w:t>:</w:t>
      </w:r>
    </w:p>
    <w:p w14:paraId="4C281C4C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otwartych konkursów ofert;</w:t>
      </w:r>
    </w:p>
    <w:p w14:paraId="560A3D3C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obszarów współpracy;</w:t>
      </w:r>
    </w:p>
    <w:p w14:paraId="1E2A90D3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zadań publicznych objętych otwartymi konkursami ofert;</w:t>
      </w:r>
    </w:p>
    <w:p w14:paraId="0540FEB5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ofert złożonych w konkursach;</w:t>
      </w:r>
    </w:p>
    <w:p w14:paraId="7CC92A36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łączną kwotę dotacji przekazanych organizacjom pozarządowym;</w:t>
      </w:r>
    </w:p>
    <w:p w14:paraId="2E1EB6E5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organizacji pozarządowych, którym udzielono dotacji;</w:t>
      </w:r>
    </w:p>
    <w:p w14:paraId="3A483BE0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lastRenderedPageBreak/>
        <w:t>liczbę adresatów zrealizowanych zadań;</w:t>
      </w:r>
    </w:p>
    <w:p w14:paraId="467E4133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osób, w tym wolontariuszy zaangażowanych po stronie organizacji</w:t>
      </w:r>
      <w:r w:rsidR="001561D2">
        <w:t xml:space="preserve"> </w:t>
      </w:r>
      <w:r>
        <w:t>w realizację zadań publicznych;</w:t>
      </w:r>
    </w:p>
    <w:p w14:paraId="7907E262" w14:textId="4671BA82" w:rsidR="005C1415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wielkość wkładu własnego finansowego i pozafinansowego organizacji</w:t>
      </w:r>
      <w:r w:rsidR="001561D2">
        <w:t xml:space="preserve"> </w:t>
      </w:r>
      <w:r>
        <w:t>pozarządowych w realizację zadań publicznych zleconych w drodze konkursów</w:t>
      </w:r>
      <w:r w:rsidR="001561D2">
        <w:t xml:space="preserve"> </w:t>
      </w:r>
      <w:r>
        <w:t>ofert.</w:t>
      </w:r>
    </w:p>
    <w:p w14:paraId="382D41A6" w14:textId="77777777" w:rsidR="001561D2" w:rsidRDefault="005C1415" w:rsidP="001561D2">
      <w:pPr>
        <w:jc w:val="both"/>
        <w:rPr>
          <w:b/>
          <w:bCs/>
        </w:rPr>
      </w:pPr>
      <w:r w:rsidRPr="001561D2">
        <w:rPr>
          <w:b/>
          <w:bCs/>
        </w:rPr>
        <w:t>VII. INFORMACJA O SPOSOBIE TWORZENIA</w:t>
      </w:r>
      <w:r w:rsidR="001561D2" w:rsidRPr="001561D2">
        <w:rPr>
          <w:b/>
          <w:bCs/>
        </w:rPr>
        <w:t xml:space="preserve"> </w:t>
      </w:r>
      <w:r w:rsidRPr="001561D2">
        <w:rPr>
          <w:b/>
          <w:bCs/>
        </w:rPr>
        <w:t>PROGRAMU WSPÓŁPRACY ORAZ O PRZEBIEGU KONSULTACJI</w:t>
      </w:r>
    </w:p>
    <w:p w14:paraId="71F670BD" w14:textId="164FF5AE" w:rsidR="001561D2" w:rsidRPr="001561D2" w:rsidRDefault="005C1415" w:rsidP="001561D2">
      <w:pPr>
        <w:pStyle w:val="Akapitzlist"/>
        <w:numPr>
          <w:ilvl w:val="0"/>
          <w:numId w:val="17"/>
        </w:numPr>
        <w:jc w:val="both"/>
        <w:rPr>
          <w:b/>
          <w:bCs/>
        </w:rPr>
      </w:pPr>
      <w:r>
        <w:t>Burmistrz Miasta i Gminy Jadów zarządził przeprowadzenie konsultacji społecznych</w:t>
      </w:r>
      <w:r w:rsidR="001561D2">
        <w:t xml:space="preserve"> </w:t>
      </w:r>
      <w:r>
        <w:t>w</w:t>
      </w:r>
      <w:r w:rsidR="001561D2">
        <w:t xml:space="preserve"> </w:t>
      </w:r>
      <w:r>
        <w:t>sprawie „Programu współpracy Gminy Jadów z organizacjami pozarządowymi” zgodnie z</w:t>
      </w:r>
      <w:r w:rsidR="001561D2">
        <w:t xml:space="preserve"> </w:t>
      </w:r>
      <w:r>
        <w:t>Procedurą szczegółowego sposobu konsultowania z organizacjami pozarządowymi i</w:t>
      </w:r>
      <w:r w:rsidR="001561D2">
        <w:t xml:space="preserve"> </w:t>
      </w:r>
      <w:r>
        <w:t>podmiotami wymienionymi w art. 3 ust. 3 ustawy o działalności pożytku publicznego i o</w:t>
      </w:r>
      <w:r w:rsidR="001561D2">
        <w:t xml:space="preserve"> </w:t>
      </w:r>
      <w:r>
        <w:t>wolontariacie.</w:t>
      </w:r>
    </w:p>
    <w:p w14:paraId="3598EE6B" w14:textId="4130F5D4" w:rsidR="001561D2" w:rsidRPr="001561D2" w:rsidRDefault="005C1415" w:rsidP="001561D2">
      <w:pPr>
        <w:pStyle w:val="Akapitzlist"/>
        <w:numPr>
          <w:ilvl w:val="0"/>
          <w:numId w:val="17"/>
        </w:numPr>
        <w:jc w:val="both"/>
        <w:rPr>
          <w:b/>
          <w:bCs/>
        </w:rPr>
      </w:pPr>
      <w:r>
        <w:t>Konsultacje przeprowadzone były w formie składania pisemnych wniosków z uwagami</w:t>
      </w:r>
      <w:r w:rsidR="001561D2">
        <w:t xml:space="preserve"> </w:t>
      </w:r>
      <w:r>
        <w:t>przez przedstawicieli organizacji pozarządowych działających na podstawie zarządzenia nr</w:t>
      </w:r>
      <w:r w:rsidR="0042099A">
        <w:t xml:space="preserve"> 78</w:t>
      </w:r>
      <w:r>
        <w:t>/202</w:t>
      </w:r>
      <w:r w:rsidR="001561D2">
        <w:t>5</w:t>
      </w:r>
      <w:r>
        <w:t xml:space="preserve"> Burmistrza Miasta i Gminy Jadów z dnia </w:t>
      </w:r>
      <w:r w:rsidR="0042099A">
        <w:t>21.10.</w:t>
      </w:r>
      <w:r>
        <w:t>202</w:t>
      </w:r>
      <w:r w:rsidR="001561D2">
        <w:t xml:space="preserve">5 </w:t>
      </w:r>
      <w:r>
        <w:t>r. w sprawie</w:t>
      </w:r>
      <w:r w:rsidR="001561D2">
        <w:t xml:space="preserve"> </w:t>
      </w:r>
      <w:r>
        <w:t>przeprowadzenia konsultacji społecznych „Programu współpracy Gminy Jadów z</w:t>
      </w:r>
      <w:r w:rsidR="001561D2">
        <w:t xml:space="preserve"> </w:t>
      </w:r>
      <w:r>
        <w:t>organizacjami pozarządowymi oraz podmiotami wymienionymi w art. 3 ust. 3 ustawy o</w:t>
      </w:r>
      <w:r w:rsidR="001561D2">
        <w:t xml:space="preserve"> </w:t>
      </w:r>
      <w:r>
        <w:t>działalności pożytku publicznego i o wolontariacie na rok 202</w:t>
      </w:r>
      <w:r w:rsidR="001561D2">
        <w:t>6</w:t>
      </w:r>
      <w:r>
        <w:t>”</w:t>
      </w:r>
      <w:r w:rsidR="001561D2">
        <w:t>.</w:t>
      </w:r>
    </w:p>
    <w:p w14:paraId="58B0F21C" w14:textId="77777777" w:rsidR="001561D2" w:rsidRPr="001561D2" w:rsidRDefault="005C1415" w:rsidP="001561D2">
      <w:pPr>
        <w:pStyle w:val="Akapitzlist"/>
        <w:numPr>
          <w:ilvl w:val="0"/>
          <w:numId w:val="17"/>
        </w:numPr>
        <w:jc w:val="both"/>
        <w:rPr>
          <w:b/>
          <w:bCs/>
        </w:rPr>
      </w:pPr>
      <w:r>
        <w:t>Ogłoszenie o konsultacjach wraz z projektem uchwały były zamieszczenie w Biuletynie</w:t>
      </w:r>
      <w:r w:rsidR="001561D2">
        <w:t xml:space="preserve"> </w:t>
      </w:r>
      <w:r>
        <w:t>Informacji Publicznej Gminy Jadów, na stronie internetowej https://gmina.jadow.az.pl/ oraz</w:t>
      </w:r>
      <w:r w:rsidR="001561D2">
        <w:t xml:space="preserve"> </w:t>
      </w:r>
      <w:r>
        <w:t>na tablicy ogłoszeń w Urzędzie Miasta i Gminy.</w:t>
      </w:r>
    </w:p>
    <w:p w14:paraId="34F929EA" w14:textId="7EDCABB7" w:rsidR="001561D2" w:rsidRPr="0049718E" w:rsidRDefault="005C1415" w:rsidP="001561D2">
      <w:pPr>
        <w:pStyle w:val="Akapitzlist"/>
        <w:numPr>
          <w:ilvl w:val="0"/>
          <w:numId w:val="17"/>
        </w:numPr>
        <w:jc w:val="both"/>
        <w:rPr>
          <w:b/>
          <w:bCs/>
        </w:rPr>
      </w:pPr>
      <w:r>
        <w:t xml:space="preserve">Termin rozpoczęcia konsultacji ustalony był na dzień </w:t>
      </w:r>
      <w:r w:rsidR="0042099A">
        <w:t>21.10.</w:t>
      </w:r>
      <w:r>
        <w:t>202</w:t>
      </w:r>
      <w:r w:rsidR="001561D2">
        <w:t xml:space="preserve">5 </w:t>
      </w:r>
      <w:r>
        <w:t>r., zaś zakończenia</w:t>
      </w:r>
      <w:r w:rsidR="001561D2">
        <w:t xml:space="preserve"> </w:t>
      </w:r>
      <w:r w:rsidRPr="0049718E">
        <w:t xml:space="preserve">konsultacji na dzień </w:t>
      </w:r>
      <w:r w:rsidR="0042099A" w:rsidRPr="0049718E">
        <w:t>13.11.</w:t>
      </w:r>
      <w:r w:rsidRPr="0049718E">
        <w:t>202</w:t>
      </w:r>
      <w:r w:rsidR="001561D2" w:rsidRPr="0049718E">
        <w:t xml:space="preserve">5 </w:t>
      </w:r>
      <w:r w:rsidRPr="0049718E">
        <w:t>r.</w:t>
      </w:r>
    </w:p>
    <w:p w14:paraId="2522EA91" w14:textId="18F08554" w:rsidR="001561D2" w:rsidRPr="0049718E" w:rsidRDefault="005C1415" w:rsidP="005C1415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49718E">
        <w:t>Do Urzędu Miasta i Gminy Jadów nie wpłynął</w:t>
      </w:r>
      <w:r w:rsidR="001561D2" w:rsidRPr="0049718E">
        <w:t xml:space="preserve"> żaden</w:t>
      </w:r>
      <w:r w:rsidRPr="0049718E">
        <w:t xml:space="preserve"> wniosek przedstawicieli organizacji</w:t>
      </w:r>
      <w:r w:rsidR="001561D2" w:rsidRPr="0049718E">
        <w:t xml:space="preserve"> </w:t>
      </w:r>
      <w:r w:rsidRPr="0049718E">
        <w:t>pozarządowych z uwagami do projektu uchwały w sprawie uchwalenia programu</w:t>
      </w:r>
      <w:r w:rsidR="001561D2" w:rsidRPr="0049718E">
        <w:t xml:space="preserve"> </w:t>
      </w:r>
      <w:r w:rsidRPr="0049718E">
        <w:t>współpracy Gminy Jadów z organizacjami pozarządowymi oraz podmiotami</w:t>
      </w:r>
      <w:r w:rsidR="001561D2" w:rsidRPr="0049718E">
        <w:t xml:space="preserve"> </w:t>
      </w:r>
      <w:r w:rsidRPr="0049718E">
        <w:t>wymienionymi w art. 3 ust. 3 ustawy o działalności pożytku publicznego i o wolontariacie</w:t>
      </w:r>
      <w:r w:rsidR="001561D2" w:rsidRPr="0049718E">
        <w:t xml:space="preserve"> </w:t>
      </w:r>
      <w:r w:rsidRPr="0049718E">
        <w:t>na rok 202</w:t>
      </w:r>
      <w:r w:rsidR="001561D2" w:rsidRPr="0049718E">
        <w:t>6</w:t>
      </w:r>
      <w:r w:rsidRPr="0049718E">
        <w:t>. W związku z powyższym Projekt uchwały zgłoszony przez Burmistrza Miasta</w:t>
      </w:r>
      <w:r w:rsidR="001561D2" w:rsidRPr="0049718E">
        <w:t xml:space="preserve"> </w:t>
      </w:r>
      <w:r w:rsidRPr="0049718E">
        <w:t>i Gminy Jadów pozostał bez zmian.</w:t>
      </w:r>
    </w:p>
    <w:p w14:paraId="01A2A9B5" w14:textId="4E581B7A" w:rsidR="005C1415" w:rsidRPr="001561D2" w:rsidRDefault="005C1415" w:rsidP="005C1415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1561D2">
        <w:t>Podjęty Program współpracy podaje się do publicznej wiadomości poprzez zamieszczenie</w:t>
      </w:r>
      <w:r w:rsidR="001561D2" w:rsidRPr="001561D2">
        <w:t xml:space="preserve"> </w:t>
      </w:r>
      <w:r w:rsidRPr="001561D2">
        <w:t>dokumentu na stronie internetowej Gminy Jadów oraz na tablicy ogłoszeń.</w:t>
      </w:r>
    </w:p>
    <w:p w14:paraId="1C159CBD" w14:textId="77777777" w:rsidR="001561D2" w:rsidRDefault="005C1415" w:rsidP="005C1415">
      <w:pPr>
        <w:jc w:val="both"/>
        <w:rPr>
          <w:b/>
          <w:bCs/>
        </w:rPr>
      </w:pPr>
      <w:r w:rsidRPr="001561D2">
        <w:rPr>
          <w:b/>
          <w:bCs/>
        </w:rPr>
        <w:t>VIII. PROCEDURA OTWARTEGO KONKURSU OFERT, TRYB POWOŁYWANIA</w:t>
      </w:r>
      <w:r w:rsidR="001561D2" w:rsidRPr="001561D2">
        <w:rPr>
          <w:b/>
          <w:bCs/>
        </w:rPr>
        <w:t xml:space="preserve"> </w:t>
      </w:r>
      <w:r w:rsidRPr="001561D2">
        <w:rPr>
          <w:b/>
          <w:bCs/>
        </w:rPr>
        <w:t>I ZASADY DZIAŁANIA KOMISJI KONKURSOWYCH DO OPINIOWANIA OFERT</w:t>
      </w:r>
      <w:r w:rsidR="001561D2">
        <w:rPr>
          <w:b/>
          <w:bCs/>
        </w:rPr>
        <w:t xml:space="preserve"> </w:t>
      </w:r>
      <w:r w:rsidRPr="001561D2">
        <w:rPr>
          <w:b/>
          <w:bCs/>
        </w:rPr>
        <w:t>W OTWARTYCH KONKURSACH OFERT</w:t>
      </w:r>
    </w:p>
    <w:p w14:paraId="45492F03" w14:textId="1D9DCC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lastRenderedPageBreak/>
        <w:t>Konkurs ogłasza Burmistrz Miasta i Gminy Jadów poprzez umieszczenie informacji na</w:t>
      </w:r>
      <w:r w:rsidR="001561D2">
        <w:t xml:space="preserve"> </w:t>
      </w:r>
      <w:r>
        <w:t>tablicy ogłoszeń Urzędu Miasta i Gminy Jadów, w Biuletynie Informacji Publicznej oraz</w:t>
      </w:r>
      <w:r w:rsidR="001561D2">
        <w:t xml:space="preserve"> </w:t>
      </w:r>
      <w:r>
        <w:t xml:space="preserve">na stronie internetowej Gminy </w:t>
      </w:r>
      <w:hyperlink r:id="rId7" w:history="1">
        <w:r w:rsidR="00315511" w:rsidRPr="009D67A8">
          <w:rPr>
            <w:rStyle w:val="Hipercze"/>
          </w:rPr>
          <w:t>https://gmina.jadow.az.pl/</w:t>
        </w:r>
      </w:hyperlink>
    </w:p>
    <w:p w14:paraId="55993D0D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Szczegółową procedurę otwartego konkursu ofert określa Regulamin otwartego konkursu</w:t>
      </w:r>
      <w:r w:rsidR="00315511">
        <w:t xml:space="preserve"> </w:t>
      </w:r>
      <w:r>
        <w:t>ofert dla organizacji pozarządowych i podmiotów prowadzących działalność pożytku</w:t>
      </w:r>
      <w:r w:rsidR="00315511">
        <w:t xml:space="preserve"> </w:t>
      </w:r>
      <w:r>
        <w:t>publicznego wprowadzony odrębnym Zarządzeniem Burmistrza.</w:t>
      </w:r>
    </w:p>
    <w:p w14:paraId="3586E24B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Burmistrz Miasta i Gminy Jadów powołuje Komisję Konkursową do rozpatrywania</w:t>
      </w:r>
      <w:r w:rsidR="00315511">
        <w:t xml:space="preserve"> </w:t>
      </w:r>
      <w:r>
        <w:t>i oceny ofert, która składa się z przedstawicieli urzędu i organizacji pozarządowych oraz</w:t>
      </w:r>
      <w:r w:rsidR="00315511">
        <w:t xml:space="preserve"> </w:t>
      </w:r>
      <w:r>
        <w:t>podmiotów wymienionych w art. 3 ust. 3 ustawy o działalności pożytku publicznego</w:t>
      </w:r>
      <w:r w:rsidR="00315511">
        <w:t xml:space="preserve"> </w:t>
      </w:r>
      <w:r>
        <w:t>i o wolontariacie, które nie brały udziału w konkursie.</w:t>
      </w:r>
    </w:p>
    <w:p w14:paraId="20CE4CF7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Komisja Konkursowa powołana będzie odrębnym Zarządzeniem Burmistrza Miasta</w:t>
      </w:r>
      <w:r w:rsidR="00315511">
        <w:t xml:space="preserve"> </w:t>
      </w:r>
      <w:r>
        <w:t>i Gminy Jadów.</w:t>
      </w:r>
    </w:p>
    <w:p w14:paraId="02C103F9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Komisja podejmuje rozstrzygnięcia w głosowaniu jawnym, zwykłą większością głosów, w</w:t>
      </w:r>
      <w:r w:rsidR="00315511">
        <w:t xml:space="preserve"> </w:t>
      </w:r>
      <w:r>
        <w:t>obecności co najmniej połowy pełnego składu. W przypadku równej liczby głosów</w:t>
      </w:r>
      <w:r w:rsidR="00315511">
        <w:t xml:space="preserve"> </w:t>
      </w:r>
      <w:r>
        <w:t>decyduje głos Przewodniczącego.</w:t>
      </w:r>
    </w:p>
    <w:p w14:paraId="4795FAFE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Do zadań Komisji Konkursowej należy:</w:t>
      </w:r>
    </w:p>
    <w:p w14:paraId="4B7CA438" w14:textId="77777777" w:rsidR="00315511" w:rsidRPr="00315511" w:rsidRDefault="005C1415" w:rsidP="005C1415">
      <w:pPr>
        <w:pStyle w:val="Akapitzlist"/>
        <w:numPr>
          <w:ilvl w:val="0"/>
          <w:numId w:val="19"/>
        </w:numPr>
        <w:jc w:val="both"/>
        <w:rPr>
          <w:b/>
          <w:bCs/>
        </w:rPr>
      </w:pPr>
      <w:r>
        <w:t>opiniowanie zgłoszonych ofert,</w:t>
      </w:r>
    </w:p>
    <w:p w14:paraId="34866557" w14:textId="77777777" w:rsidR="00315511" w:rsidRPr="00315511" w:rsidRDefault="005C1415" w:rsidP="005C1415">
      <w:pPr>
        <w:pStyle w:val="Akapitzlist"/>
        <w:numPr>
          <w:ilvl w:val="0"/>
          <w:numId w:val="19"/>
        </w:numPr>
        <w:jc w:val="both"/>
        <w:rPr>
          <w:b/>
          <w:bCs/>
        </w:rPr>
      </w:pPr>
      <w:r>
        <w:t>ustalenie listy podmiotów spełniających kryteria konkursu,</w:t>
      </w:r>
    </w:p>
    <w:p w14:paraId="3E504A68" w14:textId="77777777" w:rsidR="00315511" w:rsidRPr="00315511" w:rsidRDefault="005C1415" w:rsidP="005C1415">
      <w:pPr>
        <w:pStyle w:val="Akapitzlist"/>
        <w:numPr>
          <w:ilvl w:val="0"/>
          <w:numId w:val="19"/>
        </w:numPr>
        <w:jc w:val="both"/>
        <w:rPr>
          <w:b/>
          <w:bCs/>
        </w:rPr>
      </w:pPr>
      <w:r>
        <w:t>określenie zakresu rzeczowego, formy przyznawania dotacji oraz kwoty dotacji.</w:t>
      </w:r>
    </w:p>
    <w:p w14:paraId="3242BE06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Za organizację pracy komisji odpowiada jej przewodniczący.</w:t>
      </w:r>
    </w:p>
    <w:p w14:paraId="585BFF5A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Z posiedzenia Komisji sporządza się protokół z pracy komisji wraz z propozycją oceny</w:t>
      </w:r>
      <w:r w:rsidR="00315511">
        <w:t xml:space="preserve"> </w:t>
      </w:r>
      <w:r>
        <w:t>ofert.</w:t>
      </w:r>
    </w:p>
    <w:p w14:paraId="419DCA2A" w14:textId="7BE21B8F" w:rsidR="005C1415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Ostateczną decyzję o przyznaniu dofinansowania zadań publicznych podejmuje</w:t>
      </w:r>
      <w:r w:rsidR="00315511">
        <w:t xml:space="preserve"> </w:t>
      </w:r>
      <w:r>
        <w:t>Burmistrz Miasta i Gminy Jadów.</w:t>
      </w:r>
    </w:p>
    <w:p w14:paraId="3959F7E5" w14:textId="77777777" w:rsidR="00315511" w:rsidRDefault="005C1415" w:rsidP="00315511">
      <w:pPr>
        <w:jc w:val="both"/>
        <w:rPr>
          <w:b/>
          <w:bCs/>
        </w:rPr>
      </w:pPr>
      <w:r w:rsidRPr="00315511">
        <w:rPr>
          <w:b/>
          <w:bCs/>
        </w:rPr>
        <w:t>IX. POSTANOWIENIA KOŃCOWE</w:t>
      </w:r>
    </w:p>
    <w:p w14:paraId="1CD81CD3" w14:textId="77777777" w:rsidR="00315511" w:rsidRDefault="005C1415" w:rsidP="00315511">
      <w:pPr>
        <w:ind w:firstLine="708"/>
        <w:jc w:val="both"/>
      </w:pPr>
      <w:r>
        <w:t>W zakresie nieuregulowanym niniejszym Programem współpracy, do współpracy</w:t>
      </w:r>
      <w:r w:rsidR="00315511">
        <w:rPr>
          <w:b/>
          <w:bCs/>
        </w:rPr>
        <w:t xml:space="preserve"> </w:t>
      </w:r>
      <w:r>
        <w:t>Gminy z organizacjami stosuje się przepisy ustawy z dnia 24 kwietnia 2003 r. o działalności</w:t>
      </w:r>
      <w:r w:rsidR="00315511">
        <w:rPr>
          <w:b/>
          <w:bCs/>
        </w:rPr>
        <w:t xml:space="preserve"> </w:t>
      </w:r>
      <w:r>
        <w:t>pożytku</w:t>
      </w:r>
      <w:r w:rsidR="00315511">
        <w:t xml:space="preserve"> </w:t>
      </w:r>
      <w:r>
        <w:t>publicznego i o wolontariacie</w:t>
      </w:r>
      <w:r w:rsidR="00315511">
        <w:t>.</w:t>
      </w:r>
    </w:p>
    <w:p w14:paraId="257DA07B" w14:textId="77777777" w:rsidR="00315511" w:rsidRDefault="00315511" w:rsidP="00315511">
      <w:pPr>
        <w:ind w:firstLine="708"/>
        <w:jc w:val="both"/>
      </w:pPr>
    </w:p>
    <w:p w14:paraId="586C49D6" w14:textId="77777777" w:rsidR="00315511" w:rsidRPr="00315511" w:rsidRDefault="005C1415" w:rsidP="00315511">
      <w:pPr>
        <w:ind w:left="3540" w:firstLine="708"/>
        <w:jc w:val="both"/>
        <w:rPr>
          <w:b/>
          <w:bCs/>
        </w:rPr>
      </w:pPr>
      <w:r w:rsidRPr="00315511">
        <w:rPr>
          <w:b/>
          <w:bCs/>
        </w:rPr>
        <w:t>Przewodnicząca Rady Miasta i Gminy Jadów</w:t>
      </w:r>
    </w:p>
    <w:p w14:paraId="7E26746E" w14:textId="77777777" w:rsidR="00315511" w:rsidRPr="00315511" w:rsidRDefault="00315511" w:rsidP="00315511">
      <w:pPr>
        <w:ind w:left="4956" w:firstLine="708"/>
        <w:jc w:val="both"/>
        <w:rPr>
          <w:b/>
          <w:bCs/>
        </w:rPr>
      </w:pPr>
    </w:p>
    <w:p w14:paraId="57AC53EA" w14:textId="4D5983EA" w:rsidR="00A54519" w:rsidRPr="00315511" w:rsidRDefault="005C1415" w:rsidP="00315511">
      <w:pPr>
        <w:ind w:left="4956" w:firstLine="708"/>
        <w:jc w:val="both"/>
        <w:rPr>
          <w:b/>
          <w:bCs/>
        </w:rPr>
      </w:pPr>
      <w:r w:rsidRPr="00315511">
        <w:rPr>
          <w:b/>
          <w:bCs/>
        </w:rPr>
        <w:t>Bożena Krasnodębska</w:t>
      </w:r>
    </w:p>
    <w:sectPr w:rsidR="00A54519" w:rsidRPr="003155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97C6" w14:textId="77777777" w:rsidR="00205792" w:rsidRDefault="00205792" w:rsidP="005C1415">
      <w:pPr>
        <w:spacing w:after="0" w:line="240" w:lineRule="auto"/>
      </w:pPr>
      <w:r>
        <w:separator/>
      </w:r>
    </w:p>
  </w:endnote>
  <w:endnote w:type="continuationSeparator" w:id="0">
    <w:p w14:paraId="60FED2D3" w14:textId="77777777" w:rsidR="00205792" w:rsidRDefault="00205792" w:rsidP="005C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305B" w14:textId="77777777" w:rsidR="00205792" w:rsidRDefault="00205792" w:rsidP="005C1415">
      <w:pPr>
        <w:spacing w:after="0" w:line="240" w:lineRule="auto"/>
      </w:pPr>
      <w:r>
        <w:separator/>
      </w:r>
    </w:p>
  </w:footnote>
  <w:footnote w:type="continuationSeparator" w:id="0">
    <w:p w14:paraId="6C0D3808" w14:textId="77777777" w:rsidR="00205792" w:rsidRDefault="00205792" w:rsidP="005C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12D1" w14:textId="77777777" w:rsidR="005C1415" w:rsidRDefault="005C1415" w:rsidP="005C1415">
    <w:pPr>
      <w:jc w:val="right"/>
    </w:pPr>
    <w:r>
      <w:t>Załącznik do</w:t>
    </w:r>
  </w:p>
  <w:p w14:paraId="1C7BA68F" w14:textId="606AC7CE" w:rsidR="005C1415" w:rsidRDefault="005C1415" w:rsidP="005C1415">
    <w:pPr>
      <w:jc w:val="right"/>
    </w:pPr>
    <w:r>
      <w:t>Uchwały nr ................/2025</w:t>
    </w:r>
  </w:p>
  <w:p w14:paraId="4EB16C21" w14:textId="77777777" w:rsidR="005C1415" w:rsidRDefault="005C1415" w:rsidP="005C1415">
    <w:pPr>
      <w:jc w:val="right"/>
    </w:pPr>
    <w:r>
      <w:t>Rady Miasta i Gminy Jadów</w:t>
    </w:r>
  </w:p>
  <w:p w14:paraId="53A89050" w14:textId="4476B36D" w:rsidR="005C1415" w:rsidRDefault="005C1415" w:rsidP="005C1415">
    <w:pPr>
      <w:jc w:val="right"/>
    </w:pPr>
    <w:r>
      <w:t>z dnia ..... ……………2025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67F"/>
    <w:multiLevelType w:val="hybridMultilevel"/>
    <w:tmpl w:val="7BBC6566"/>
    <w:lvl w:ilvl="0" w:tplc="88989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F4CAB"/>
    <w:multiLevelType w:val="hybridMultilevel"/>
    <w:tmpl w:val="AC3CF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DA6"/>
    <w:multiLevelType w:val="hybridMultilevel"/>
    <w:tmpl w:val="10D62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60291"/>
    <w:multiLevelType w:val="hybridMultilevel"/>
    <w:tmpl w:val="5234F7D2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2662"/>
    <w:multiLevelType w:val="hybridMultilevel"/>
    <w:tmpl w:val="39F26EA0"/>
    <w:lvl w:ilvl="0" w:tplc="37506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7401D"/>
    <w:multiLevelType w:val="hybridMultilevel"/>
    <w:tmpl w:val="8BEEB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0059"/>
    <w:multiLevelType w:val="hybridMultilevel"/>
    <w:tmpl w:val="86EC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84D0E"/>
    <w:multiLevelType w:val="hybridMultilevel"/>
    <w:tmpl w:val="6ECC17B6"/>
    <w:lvl w:ilvl="0" w:tplc="FEC466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419E4"/>
    <w:multiLevelType w:val="hybridMultilevel"/>
    <w:tmpl w:val="2F8EA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57B64"/>
    <w:multiLevelType w:val="hybridMultilevel"/>
    <w:tmpl w:val="B78C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7120B"/>
    <w:multiLevelType w:val="hybridMultilevel"/>
    <w:tmpl w:val="487064CE"/>
    <w:lvl w:ilvl="0" w:tplc="83C6CC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817CCB"/>
    <w:multiLevelType w:val="hybridMultilevel"/>
    <w:tmpl w:val="9926B2D6"/>
    <w:lvl w:ilvl="0" w:tplc="9C68B9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E475E8"/>
    <w:multiLevelType w:val="hybridMultilevel"/>
    <w:tmpl w:val="2592BF2A"/>
    <w:lvl w:ilvl="0" w:tplc="E904C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691DEF"/>
    <w:multiLevelType w:val="hybridMultilevel"/>
    <w:tmpl w:val="3F7E1D12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31C60"/>
    <w:multiLevelType w:val="hybridMultilevel"/>
    <w:tmpl w:val="5D54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02344"/>
    <w:multiLevelType w:val="hybridMultilevel"/>
    <w:tmpl w:val="F5A42AC0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532ADA"/>
    <w:multiLevelType w:val="hybridMultilevel"/>
    <w:tmpl w:val="029096DE"/>
    <w:lvl w:ilvl="0" w:tplc="5F023EC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9F0112"/>
    <w:multiLevelType w:val="hybridMultilevel"/>
    <w:tmpl w:val="424E0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90794"/>
    <w:multiLevelType w:val="hybridMultilevel"/>
    <w:tmpl w:val="8090797E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879893">
    <w:abstractNumId w:val="17"/>
  </w:num>
  <w:num w:numId="2" w16cid:durableId="207647248">
    <w:abstractNumId w:val="8"/>
  </w:num>
  <w:num w:numId="3" w16cid:durableId="529342416">
    <w:abstractNumId w:val="16"/>
  </w:num>
  <w:num w:numId="4" w16cid:durableId="471948683">
    <w:abstractNumId w:val="12"/>
  </w:num>
  <w:num w:numId="5" w16cid:durableId="1806460512">
    <w:abstractNumId w:val="10"/>
  </w:num>
  <w:num w:numId="6" w16cid:durableId="1752122557">
    <w:abstractNumId w:val="0"/>
  </w:num>
  <w:num w:numId="7" w16cid:durableId="227571255">
    <w:abstractNumId w:val="9"/>
  </w:num>
  <w:num w:numId="8" w16cid:durableId="1338849310">
    <w:abstractNumId w:val="4"/>
  </w:num>
  <w:num w:numId="9" w16cid:durableId="1148744768">
    <w:abstractNumId w:val="7"/>
  </w:num>
  <w:num w:numId="10" w16cid:durableId="1887793281">
    <w:abstractNumId w:val="11"/>
  </w:num>
  <w:num w:numId="11" w16cid:durableId="822043005">
    <w:abstractNumId w:val="5"/>
  </w:num>
  <w:num w:numId="12" w16cid:durableId="524635883">
    <w:abstractNumId w:val="18"/>
  </w:num>
  <w:num w:numId="13" w16cid:durableId="1617249671">
    <w:abstractNumId w:val="3"/>
  </w:num>
  <w:num w:numId="14" w16cid:durableId="1404063911">
    <w:abstractNumId w:val="1"/>
  </w:num>
  <w:num w:numId="15" w16cid:durableId="1619142886">
    <w:abstractNumId w:val="14"/>
  </w:num>
  <w:num w:numId="16" w16cid:durableId="2023119321">
    <w:abstractNumId w:val="13"/>
  </w:num>
  <w:num w:numId="17" w16cid:durableId="1121463360">
    <w:abstractNumId w:val="6"/>
  </w:num>
  <w:num w:numId="18" w16cid:durableId="2010477372">
    <w:abstractNumId w:val="2"/>
  </w:num>
  <w:num w:numId="19" w16cid:durableId="19258700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15"/>
    <w:rsid w:val="00036E4E"/>
    <w:rsid w:val="001208D5"/>
    <w:rsid w:val="001561D2"/>
    <w:rsid w:val="00183469"/>
    <w:rsid w:val="001E20F9"/>
    <w:rsid w:val="001E7C0F"/>
    <w:rsid w:val="00205792"/>
    <w:rsid w:val="00315511"/>
    <w:rsid w:val="0042099A"/>
    <w:rsid w:val="0049718E"/>
    <w:rsid w:val="004A0696"/>
    <w:rsid w:val="005C1415"/>
    <w:rsid w:val="00713D42"/>
    <w:rsid w:val="00814F02"/>
    <w:rsid w:val="008D149C"/>
    <w:rsid w:val="00973CB2"/>
    <w:rsid w:val="009D69F9"/>
    <w:rsid w:val="009D7B52"/>
    <w:rsid w:val="00A54519"/>
    <w:rsid w:val="00BC6F2E"/>
    <w:rsid w:val="00C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0633"/>
  <w15:chartTrackingRefBased/>
  <w15:docId w15:val="{8FE0953E-3CF0-46BF-96AA-B34B548B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4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4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4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4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4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415"/>
  </w:style>
  <w:style w:type="paragraph" w:styleId="Stopka">
    <w:name w:val="footer"/>
    <w:basedOn w:val="Normalny"/>
    <w:link w:val="StopkaZnak"/>
    <w:uiPriority w:val="99"/>
    <w:unhideWhenUsed/>
    <w:rsid w:val="005C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415"/>
  </w:style>
  <w:style w:type="character" w:styleId="Hipercze">
    <w:name w:val="Hyperlink"/>
    <w:basedOn w:val="Domylnaczcionkaakapitu"/>
    <w:uiPriority w:val="99"/>
    <w:unhideWhenUsed/>
    <w:rsid w:val="003155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mina.jadow.a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Owsianka</dc:creator>
  <cp:keywords/>
  <dc:description/>
  <cp:lastModifiedBy>Dominik Owsianka</cp:lastModifiedBy>
  <cp:revision>5</cp:revision>
  <cp:lastPrinted>2025-11-17T14:30:00Z</cp:lastPrinted>
  <dcterms:created xsi:type="dcterms:W3CDTF">2025-10-03T07:51:00Z</dcterms:created>
  <dcterms:modified xsi:type="dcterms:W3CDTF">2025-11-17T14:35:00Z</dcterms:modified>
</cp:coreProperties>
</file>